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FC" w:rsidRPr="0041708D" w:rsidRDefault="00BF06FC" w:rsidP="00BF06FC">
      <w:pPr>
        <w:rPr>
          <w:b/>
          <w:caps/>
          <w:sz w:val="28"/>
          <w:szCs w:val="28"/>
        </w:rPr>
      </w:pPr>
      <w:r w:rsidRPr="0041708D">
        <w:rPr>
          <w:b/>
          <w:caps/>
          <w:sz w:val="28"/>
          <w:szCs w:val="28"/>
        </w:rPr>
        <w:t xml:space="preserve">Проект </w:t>
      </w:r>
      <w:r>
        <w:rPr>
          <w:b/>
          <w:caps/>
          <w:sz w:val="28"/>
          <w:szCs w:val="28"/>
        </w:rPr>
        <w:t>ДОГОВОРА</w:t>
      </w:r>
    </w:p>
    <w:p w:rsidR="00BF06FC" w:rsidRDefault="003B1715" w:rsidP="00BF06FC">
      <w:pPr>
        <w:jc w:val="center"/>
        <w:rPr>
          <w:b/>
        </w:rPr>
      </w:pPr>
      <w:r>
        <w:rPr>
          <w:b/>
          <w:noProof/>
        </w:rPr>
        <w:pict>
          <v:line id="Прямая соединительная линия 2" o:spid="_x0000_s1026" style="position:absolute;left:0;text-align:left;z-index:251658240;visibility:visible;mso-wrap-distance-top:-3e-5mm;mso-wrap-distance-bottom:-3e-5mm" from="0,4.75pt" to="468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" strokeweight="2pt"/>
        </w:pict>
      </w:r>
      <w:bookmarkStart w:id="0" w:name="_Toc157679451"/>
      <w:bookmarkStart w:id="1" w:name="_Toc168144794"/>
      <w:bookmarkStart w:id="2" w:name="_Toc168159780"/>
      <w:bookmarkStart w:id="3" w:name="_Toc213335132"/>
      <w:bookmarkStart w:id="4" w:name="_Toc213679135"/>
      <w:bookmarkStart w:id="5" w:name="_Toc213679213"/>
      <w:bookmarkEnd w:id="0"/>
      <w:bookmarkEnd w:id="1"/>
      <w:bookmarkEnd w:id="2"/>
      <w:bookmarkEnd w:id="3"/>
      <w:bookmarkEnd w:id="4"/>
      <w:bookmarkEnd w:id="5"/>
    </w:p>
    <w:p w:rsidR="00882C0A" w:rsidRPr="00B67046" w:rsidRDefault="00882C0A" w:rsidP="00882C0A">
      <w:pPr>
        <w:pStyle w:val="af8"/>
      </w:pPr>
      <w:r w:rsidRPr="008F5C18">
        <w:t xml:space="preserve">ДОГОВОР № </w:t>
      </w:r>
      <w:r>
        <w:t>_______</w:t>
      </w:r>
    </w:p>
    <w:p w:rsidR="00882C0A" w:rsidRPr="008F5C18" w:rsidRDefault="00882C0A" w:rsidP="00882C0A"/>
    <w:p w:rsidR="00882C0A" w:rsidRPr="008F5C18" w:rsidRDefault="00882C0A" w:rsidP="00882C0A">
      <w:r w:rsidRPr="008F5C18">
        <w:t xml:space="preserve">г. Москва                                                                                          « ___ » _________ </w:t>
      </w:r>
      <w:r w:rsidR="00C45C5A" w:rsidRPr="008F5C18">
        <w:t>20</w:t>
      </w:r>
      <w:r w:rsidR="00C45C5A">
        <w:t>12</w:t>
      </w:r>
      <w:r w:rsidR="00C45C5A" w:rsidRPr="008F5C18">
        <w:t xml:space="preserve"> </w:t>
      </w:r>
      <w:r w:rsidRPr="008F5C18">
        <w:t>года</w:t>
      </w:r>
    </w:p>
    <w:p w:rsidR="00882C0A" w:rsidRPr="008F5C18" w:rsidRDefault="00882C0A" w:rsidP="00882C0A">
      <w:pPr>
        <w:pStyle w:val="23"/>
        <w:ind w:firstLine="709"/>
        <w:jc w:val="both"/>
        <w:rPr>
          <w:b/>
          <w:bCs/>
          <w:sz w:val="24"/>
          <w:szCs w:val="24"/>
          <w:lang w:val="ru-RU"/>
        </w:rPr>
      </w:pPr>
    </w:p>
    <w:p w:rsidR="00882C0A" w:rsidRDefault="00882C0A" w:rsidP="00882C0A">
      <w:pPr>
        <w:pStyle w:val="23"/>
        <w:ind w:firstLine="709"/>
        <w:jc w:val="both"/>
        <w:rPr>
          <w:sz w:val="24"/>
          <w:szCs w:val="24"/>
          <w:lang w:val="ru-RU"/>
        </w:rPr>
      </w:pPr>
      <w:r w:rsidRPr="008F5C18">
        <w:rPr>
          <w:b/>
          <w:sz w:val="24"/>
          <w:szCs w:val="24"/>
          <w:lang w:val="ru-RU"/>
        </w:rPr>
        <w:t>ОАО «Атомэнергопром»</w:t>
      </w:r>
      <w:r w:rsidRPr="00004251">
        <w:rPr>
          <w:sz w:val="24"/>
          <w:szCs w:val="24"/>
          <w:lang w:val="ru-RU"/>
        </w:rPr>
        <w:t>,</w:t>
      </w:r>
      <w:r w:rsidRPr="008F5C18">
        <w:rPr>
          <w:sz w:val="24"/>
          <w:szCs w:val="24"/>
          <w:lang w:val="ru-RU"/>
        </w:rPr>
        <w:t xml:space="preserve"> именуем</w:t>
      </w:r>
      <w:r>
        <w:rPr>
          <w:sz w:val="24"/>
          <w:szCs w:val="24"/>
          <w:lang w:val="ru-RU"/>
        </w:rPr>
        <w:t>ое</w:t>
      </w:r>
      <w:r w:rsidRPr="008F5C18">
        <w:rPr>
          <w:sz w:val="24"/>
          <w:szCs w:val="24"/>
          <w:lang w:val="ru-RU"/>
        </w:rPr>
        <w:t xml:space="preserve"> в дальнейшем Заказчик, в лице директора Комарова Кирилла Борисовича, действующего на основании </w:t>
      </w:r>
      <w:r>
        <w:rPr>
          <w:sz w:val="24"/>
          <w:szCs w:val="24"/>
          <w:lang w:val="ru-RU"/>
        </w:rPr>
        <w:t>Устава</w:t>
      </w:r>
      <w:r w:rsidRPr="008F5C18">
        <w:rPr>
          <w:sz w:val="24"/>
          <w:szCs w:val="24"/>
          <w:lang w:val="ru-RU"/>
        </w:rPr>
        <w:t xml:space="preserve">, с одной стороны, и </w:t>
      </w:r>
      <w:r w:rsidRPr="00B62B9F">
        <w:rPr>
          <w:b/>
          <w:bCs/>
          <w:sz w:val="24"/>
          <w:szCs w:val="24"/>
          <w:lang w:val="ru-RU"/>
        </w:rPr>
        <w:t>____________________________</w:t>
      </w:r>
      <w:r w:rsidRPr="008F5C18">
        <w:rPr>
          <w:sz w:val="24"/>
          <w:szCs w:val="24"/>
          <w:lang w:val="ru-RU"/>
        </w:rPr>
        <w:t>, именуемое в дальнейшем Исполнитель,</w:t>
      </w:r>
      <w:r w:rsidRPr="008F5C18">
        <w:rPr>
          <w:bCs/>
          <w:sz w:val="24"/>
          <w:szCs w:val="24"/>
          <w:lang w:val="ru-RU"/>
        </w:rPr>
        <w:t xml:space="preserve"> в лице </w:t>
      </w:r>
      <w:r>
        <w:rPr>
          <w:bCs/>
          <w:sz w:val="24"/>
          <w:szCs w:val="24"/>
          <w:lang w:val="ru-RU"/>
        </w:rPr>
        <w:t>г</w:t>
      </w:r>
      <w:r w:rsidRPr="008F5C18">
        <w:rPr>
          <w:bCs/>
          <w:sz w:val="24"/>
          <w:szCs w:val="24"/>
          <w:lang w:val="ru-RU"/>
        </w:rPr>
        <w:t xml:space="preserve">енерального директора </w:t>
      </w:r>
      <w:r>
        <w:rPr>
          <w:bCs/>
          <w:sz w:val="24"/>
          <w:szCs w:val="24"/>
          <w:lang w:val="ru-RU"/>
        </w:rPr>
        <w:t>__________________________________________________</w:t>
      </w:r>
      <w:r w:rsidRPr="008F5C18">
        <w:rPr>
          <w:bCs/>
          <w:sz w:val="24"/>
          <w:szCs w:val="24"/>
          <w:lang w:val="ru-RU"/>
        </w:rPr>
        <w:t xml:space="preserve">, действующего на основании Устава, </w:t>
      </w:r>
      <w:r w:rsidRPr="008F5C18">
        <w:rPr>
          <w:sz w:val="24"/>
          <w:szCs w:val="24"/>
          <w:lang w:val="ru-RU"/>
        </w:rPr>
        <w:t xml:space="preserve">с другой стороны, именуемые в дальнейшем </w:t>
      </w:r>
      <w:r w:rsidRPr="0091507F">
        <w:rPr>
          <w:sz w:val="24"/>
          <w:szCs w:val="24"/>
          <w:lang w:val="ru-RU"/>
        </w:rPr>
        <w:t xml:space="preserve">Стороны, </w:t>
      </w:r>
      <w:r w:rsidRPr="00B62B9F">
        <w:rPr>
          <w:spacing w:val="6"/>
          <w:sz w:val="24"/>
          <w:szCs w:val="24"/>
          <w:lang w:val="ru-RU"/>
        </w:rPr>
        <w:t xml:space="preserve">по итогам </w:t>
      </w:r>
      <w:r w:rsidRPr="00B62B9F">
        <w:rPr>
          <w:sz w:val="24"/>
          <w:szCs w:val="24"/>
          <w:lang w:val="ru-RU"/>
        </w:rPr>
        <w:t>редукциона (</w:t>
      </w:r>
      <w:r w:rsidRPr="00B62B9F">
        <w:rPr>
          <w:spacing w:val="3"/>
          <w:sz w:val="24"/>
          <w:szCs w:val="24"/>
          <w:lang w:val="ru-RU"/>
        </w:rPr>
        <w:t>Протокол __________</w:t>
      </w:r>
      <w:r w:rsidRPr="00B62B9F">
        <w:rPr>
          <w:spacing w:val="-1"/>
          <w:sz w:val="24"/>
          <w:szCs w:val="24"/>
          <w:lang w:val="ru-RU"/>
        </w:rPr>
        <w:t xml:space="preserve"> от ___________</w:t>
      </w:r>
      <w:r w:rsidRPr="00B62B9F">
        <w:rPr>
          <w:spacing w:val="-2"/>
          <w:sz w:val="24"/>
          <w:szCs w:val="24"/>
          <w:lang w:val="ru-RU"/>
        </w:rPr>
        <w:t xml:space="preserve"> г.</w:t>
      </w:r>
      <w:r w:rsidRPr="00B62B9F">
        <w:rPr>
          <w:spacing w:val="-1"/>
          <w:sz w:val="24"/>
          <w:szCs w:val="24"/>
          <w:lang w:val="ru-RU"/>
        </w:rPr>
        <w:t>)</w:t>
      </w:r>
      <w:r w:rsidR="005063D9">
        <w:rPr>
          <w:spacing w:val="-1"/>
          <w:sz w:val="24"/>
          <w:szCs w:val="24"/>
          <w:lang w:val="ru-RU"/>
        </w:rPr>
        <w:t xml:space="preserve"> </w:t>
      </w:r>
      <w:r w:rsidRPr="008F5C18">
        <w:rPr>
          <w:sz w:val="24"/>
          <w:szCs w:val="24"/>
          <w:lang w:val="ru-RU"/>
        </w:rPr>
        <w:t>заключили настоящий договор о нижеследующем:</w:t>
      </w:r>
    </w:p>
    <w:p w:rsidR="00882C0A" w:rsidRPr="008F5C18" w:rsidRDefault="00882C0A" w:rsidP="00882C0A">
      <w:pPr>
        <w:pStyle w:val="23"/>
        <w:ind w:firstLine="709"/>
        <w:jc w:val="both"/>
        <w:rPr>
          <w:sz w:val="24"/>
          <w:szCs w:val="24"/>
          <w:lang w:val="ru-RU"/>
        </w:rPr>
      </w:pP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</w:rPr>
      </w:pPr>
      <w:r w:rsidRPr="008F5C18">
        <w:rPr>
          <w:b/>
          <w:bCs/>
        </w:rPr>
        <w:t>ПРЕДМЕТ ДОГОВОРА</w:t>
      </w:r>
    </w:p>
    <w:p w:rsidR="00882C0A" w:rsidRPr="0002564D" w:rsidRDefault="00882C0A" w:rsidP="00B62B9F">
      <w:pPr>
        <w:pStyle w:val="21"/>
        <w:jc w:val="both"/>
        <w:outlineLvl w:val="0"/>
      </w:pPr>
    </w:p>
    <w:p w:rsidR="00882C0A" w:rsidRPr="0002564D" w:rsidRDefault="00060FB3" w:rsidP="0002653D">
      <w:pPr>
        <w:pStyle w:val="31"/>
        <w:numPr>
          <w:ilvl w:val="1"/>
          <w:numId w:val="9"/>
        </w:numPr>
        <w:tabs>
          <w:tab w:val="clear" w:pos="792"/>
          <w:tab w:val="num" w:pos="0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настоящего договора Исполнитель обязуется оказать, а Заказчик принять и оплатить информационно-консультационные услуги по технической поддержке лицензионного программного обеспечения </w:t>
      </w:r>
      <w:r>
        <w:rPr>
          <w:color w:val="000000"/>
          <w:sz w:val="24"/>
          <w:szCs w:val="24"/>
        </w:rPr>
        <w:t xml:space="preserve">для ЭВМ </w:t>
      </w:r>
      <w:r>
        <w:rPr>
          <w:color w:val="000000"/>
          <w:sz w:val="24"/>
          <w:szCs w:val="24"/>
          <w:lang w:val="en-US"/>
        </w:rPr>
        <w:t>EMC</w:t>
      </w:r>
      <w:r w:rsidR="00B9343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Documentum и EMC Captiva</w:t>
      </w:r>
      <w:r>
        <w:rPr>
          <w:sz w:val="24"/>
          <w:szCs w:val="24"/>
        </w:rPr>
        <w:t xml:space="preserve"> (далее – ПО). Состав и объем услуг определен  в  Задании заказчика на предоставление информационно-консультационных услуг (Приложение № 1 к настоящему договору). Спецификация поддерживаемого прог</w:t>
      </w:r>
      <w:r w:rsidR="00B93431">
        <w:rPr>
          <w:sz w:val="24"/>
          <w:szCs w:val="24"/>
        </w:rPr>
        <w:t>р</w:t>
      </w:r>
      <w:r>
        <w:rPr>
          <w:sz w:val="24"/>
          <w:szCs w:val="24"/>
        </w:rPr>
        <w:t>аммного обеспечения приведена в Приложении №2 к настоящему Договору</w:t>
      </w:r>
    </w:p>
    <w:p w:rsidR="00882C0A" w:rsidRPr="0002564D" w:rsidRDefault="00060FB3" w:rsidP="0002653D">
      <w:pPr>
        <w:pStyle w:val="31"/>
        <w:numPr>
          <w:ilvl w:val="1"/>
          <w:numId w:val="9"/>
        </w:numPr>
        <w:tabs>
          <w:tab w:val="clear" w:pos="792"/>
          <w:tab w:val="num" w:pos="0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гарантирует соответствие условий оказания услуг по настоящему Договору правилам и условиям, установленными Правообладателем ПО.</w:t>
      </w:r>
    </w:p>
    <w:p w:rsidR="00882C0A" w:rsidRPr="0002564D" w:rsidRDefault="00060FB3" w:rsidP="0002653D">
      <w:pPr>
        <w:pStyle w:val="31"/>
        <w:numPr>
          <w:ilvl w:val="1"/>
          <w:numId w:val="9"/>
        </w:numPr>
        <w:tabs>
          <w:tab w:val="clear" w:pos="792"/>
          <w:tab w:val="num" w:pos="0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гарантирует, что он обладает всеми законными основаниями для оказания Заказчику Услуг по настоящему договору.</w:t>
      </w:r>
    </w:p>
    <w:p w:rsidR="00882C0A" w:rsidRPr="0002564D" w:rsidRDefault="00060FB3" w:rsidP="0002653D">
      <w:pPr>
        <w:pStyle w:val="31"/>
        <w:numPr>
          <w:ilvl w:val="1"/>
          <w:numId w:val="9"/>
        </w:numPr>
        <w:tabs>
          <w:tab w:val="clear" w:pos="792"/>
          <w:tab w:val="num" w:pos="0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Срок оказания Услуг –</w:t>
      </w:r>
      <w:r w:rsidR="00C7591D">
        <w:rPr>
          <w:sz w:val="24"/>
          <w:szCs w:val="24"/>
        </w:rPr>
        <w:t xml:space="preserve"> начиная </w:t>
      </w:r>
      <w:r>
        <w:rPr>
          <w:sz w:val="24"/>
          <w:szCs w:val="24"/>
        </w:rPr>
        <w:t>с даты подписания настоящего договора</w:t>
      </w:r>
      <w:r w:rsidR="00EF4091">
        <w:rPr>
          <w:sz w:val="24"/>
          <w:szCs w:val="24"/>
        </w:rPr>
        <w:t xml:space="preserve"> и до 31.12.201</w:t>
      </w:r>
      <w:r w:rsidR="005063D9">
        <w:rPr>
          <w:sz w:val="24"/>
          <w:szCs w:val="24"/>
        </w:rPr>
        <w:t xml:space="preserve">3 </w:t>
      </w:r>
      <w:r w:rsidR="00EF4091">
        <w:rPr>
          <w:sz w:val="24"/>
          <w:szCs w:val="24"/>
        </w:rPr>
        <w:t>г.</w:t>
      </w:r>
    </w:p>
    <w:p w:rsidR="00882C0A" w:rsidRPr="0002564D" w:rsidRDefault="00060FB3" w:rsidP="0002653D">
      <w:pPr>
        <w:pStyle w:val="31"/>
        <w:numPr>
          <w:ilvl w:val="1"/>
          <w:numId w:val="9"/>
        </w:numPr>
        <w:tabs>
          <w:tab w:val="clear" w:pos="792"/>
          <w:tab w:val="num" w:pos="0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Услуги оказываются Исполнителем удаленно: по телефону, по электронной почте, через портал.</w:t>
      </w:r>
    </w:p>
    <w:p w:rsidR="00882C0A" w:rsidRDefault="00882C0A" w:rsidP="00B62B9F">
      <w:pPr>
        <w:tabs>
          <w:tab w:val="left" w:pos="2340"/>
        </w:tabs>
        <w:ind w:left="360"/>
        <w:rPr>
          <w:b/>
          <w:bCs/>
        </w:rPr>
      </w:pP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</w:rPr>
      </w:pPr>
      <w:r w:rsidRPr="008F5C18">
        <w:rPr>
          <w:b/>
          <w:bCs/>
        </w:rPr>
        <w:t>ЦЕНА ДОГОВОРА И ПОРЯДОК РАСЧЁТОВ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num" w:pos="0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Цена договора составляет</w:t>
      </w:r>
      <w:r>
        <w:rPr>
          <w:b/>
          <w:sz w:val="24"/>
          <w:szCs w:val="24"/>
        </w:rPr>
        <w:t xml:space="preserve"> __________________________ </w:t>
      </w:r>
      <w:r>
        <w:rPr>
          <w:sz w:val="24"/>
          <w:szCs w:val="24"/>
        </w:rPr>
        <w:t>(______________________________________________) рублей _____ копеек, в т.ч. НДС 18% - ____________________ (_______________________________) рубль __ копеек.</w:t>
      </w:r>
    </w:p>
    <w:p w:rsidR="00882C0A" w:rsidRDefault="00060FB3" w:rsidP="0002653D">
      <w:pPr>
        <w:pStyle w:val="31"/>
        <w:numPr>
          <w:ilvl w:val="1"/>
          <w:numId w:val="10"/>
        </w:numPr>
        <w:tabs>
          <w:tab w:val="num" w:pos="0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Цена Договора является фиксированной и не подлежит изменению в течение срока действия настоящего Договора, за исключением случаев, предусмотренных действующим законодательством. Установленная Цена Договора включает в себя стоимость Услуг</w:t>
      </w:r>
      <w:r w:rsidR="00D02242">
        <w:rPr>
          <w:sz w:val="24"/>
          <w:szCs w:val="24"/>
        </w:rPr>
        <w:t xml:space="preserve"> </w:t>
      </w:r>
      <w:r w:rsidR="00D02242">
        <w:rPr>
          <w:color w:val="17365D"/>
          <w:sz w:val="24"/>
          <w:szCs w:val="24"/>
        </w:rPr>
        <w:t>с 01.07.12 по 31.12.2013г.</w:t>
      </w:r>
      <w:r>
        <w:rPr>
          <w:sz w:val="24"/>
          <w:szCs w:val="24"/>
        </w:rPr>
        <w:t>, а также все налоги, пошлины, сборы, и другие обязательные платежи, которые Исполнитель должен выплатить в связи с выполнением обязательств по Договору в соответствии с законод</w:t>
      </w:r>
      <w:r w:rsidR="0040697E">
        <w:rPr>
          <w:sz w:val="24"/>
          <w:szCs w:val="24"/>
        </w:rPr>
        <w:t>ательством Российской Федерации</w:t>
      </w:r>
      <w:r w:rsidR="0098509F">
        <w:rPr>
          <w:sz w:val="24"/>
          <w:szCs w:val="24"/>
        </w:rPr>
        <w:t>.</w:t>
      </w:r>
    </w:p>
    <w:p w:rsidR="004B6E36" w:rsidRPr="004B6E36" w:rsidRDefault="004B6E36" w:rsidP="004B6E36">
      <w:pPr>
        <w:pStyle w:val="ae"/>
        <w:spacing w:before="120" w:after="120" w:line="276" w:lineRule="auto"/>
        <w:ind w:left="360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2.3 В</w:t>
      </w:r>
      <w:r w:rsidRPr="004B6E36">
        <w:rPr>
          <w:rFonts w:ascii="Times New Roman" w:hAnsi="Times New Roman" w:cs="Times New Roman"/>
          <w:sz w:val="24"/>
          <w:szCs w:val="24"/>
          <w:lang w:eastAsia="ru-RU"/>
        </w:rPr>
        <w:t xml:space="preserve"> течение 15-ти (пятнадцати) дней с даты подписания Сторонами настоящего Договора Исполнитель перечисляет на расчетный счет Заказчика обес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печительный  платеж в размере </w:t>
      </w:r>
      <w:r w:rsidRPr="004B6E36">
        <w:rPr>
          <w:rFonts w:ascii="Times New Roman" w:hAnsi="Times New Roman" w:cs="Times New Roman"/>
          <w:sz w:val="24"/>
          <w:szCs w:val="24"/>
          <w:lang w:eastAsia="ru-RU"/>
        </w:rPr>
        <w:t>5% цены Договора в размере ______________ (________________) рублей, в том числе включая НДС по ставке 18%  ________________ (_______________) рублей;</w:t>
      </w:r>
    </w:p>
    <w:p w:rsidR="00882C0A" w:rsidRPr="0002564D" w:rsidRDefault="00060FB3" w:rsidP="0002653D">
      <w:pPr>
        <w:pStyle w:val="31"/>
        <w:numPr>
          <w:ilvl w:val="1"/>
          <w:numId w:val="12"/>
        </w:numPr>
        <w:tabs>
          <w:tab w:val="left" w:pos="126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Заказчиком ежеквартально.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num" w:pos="142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Стоимость Услуг за один календарный квартал составляет _____________________ (____________________________________________), в т.ч. НДС 18% - _________________________ (___________________________) рублей __ копейки.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num" w:pos="142"/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Если начало (окончание) срока оказания Услуг не соответствует началу (окончанию) календарного квартала, то стоимость Услуг за неполный календарный квартал рассчитывается исходя из количества дней, приходящихся на неполный календарный квартал.</w:t>
      </w:r>
    </w:p>
    <w:p w:rsidR="00B93431" w:rsidRPr="005645BC" w:rsidRDefault="00B93431" w:rsidP="0002653D">
      <w:pPr>
        <w:pStyle w:val="-"/>
        <w:numPr>
          <w:ilvl w:val="1"/>
          <w:numId w:val="10"/>
        </w:numPr>
        <w:tabs>
          <w:tab w:val="num" w:pos="142"/>
        </w:tabs>
        <w:spacing w:before="60" w:after="60"/>
        <w:ind w:left="0" w:firstLine="720"/>
      </w:pPr>
      <w:r>
        <w:t xml:space="preserve">Оплата за оказанные Услуги </w:t>
      </w:r>
      <w:r w:rsidRPr="005645BC">
        <w:t xml:space="preserve">осуществляется платежным поручением с расчетного счета </w:t>
      </w:r>
      <w:r w:rsidRPr="00B62B9F">
        <w:t>Заказчика</w:t>
      </w:r>
      <w:r w:rsidRPr="005645BC">
        <w:t xml:space="preserve"> на расчетный счет Исполнителя. Датой платежа является дата списания денежных средств со счета Исполнителя.</w:t>
      </w:r>
    </w:p>
    <w:p w:rsidR="00882C0A" w:rsidRPr="00B62B9F" w:rsidRDefault="00882C0A" w:rsidP="00B62B9F">
      <w:pPr>
        <w:pStyle w:val="-0"/>
        <w:numPr>
          <w:ilvl w:val="0"/>
          <w:numId w:val="0"/>
        </w:numPr>
        <w:tabs>
          <w:tab w:val="num" w:pos="142"/>
          <w:tab w:val="left" w:pos="1134"/>
        </w:tabs>
        <w:spacing w:before="60" w:after="60"/>
        <w:ind w:firstLine="720"/>
      </w:pPr>
      <w:bookmarkStart w:id="6" w:name="_Ref125462083"/>
      <w:r w:rsidRPr="005645BC">
        <w:t xml:space="preserve">Оплата за </w:t>
      </w:r>
      <w:r w:rsidR="00B93431">
        <w:t>Услуги</w:t>
      </w:r>
      <w:r w:rsidRPr="005645BC">
        <w:t xml:space="preserve"> в рамках Договора будет осуществляться </w:t>
      </w:r>
      <w:bookmarkEnd w:id="6"/>
      <w:r w:rsidRPr="005645BC">
        <w:t xml:space="preserve">по завершении отчетного периода в течение 15 (Пятнадцати) банковских дней после предоставления </w:t>
      </w:r>
      <w:r w:rsidRPr="00B62B9F">
        <w:t>Заказчику</w:t>
      </w:r>
      <w:r w:rsidRPr="005645BC">
        <w:t xml:space="preserve">  счета, счет-фактуры и подписания Акта </w:t>
      </w:r>
      <w:r w:rsidR="00115EA6">
        <w:t>об оказанных услугах</w:t>
      </w:r>
      <w:r w:rsidRPr="005645BC">
        <w:t xml:space="preserve"> за отчетный период (фо</w:t>
      </w:r>
      <w:r w:rsidR="009861B9">
        <w:t>рма установлена в Приложении № 4</w:t>
      </w:r>
      <w:r w:rsidRPr="005645BC">
        <w:t xml:space="preserve"> к настоящему Договору).</w:t>
      </w:r>
    </w:p>
    <w:p w:rsidR="00882C0A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Оплата производится путем перечисления денежных средств на расчетный счет Исполнителя.</w:t>
      </w:r>
    </w:p>
    <w:p w:rsidR="004B6E36" w:rsidRPr="004B6E36" w:rsidRDefault="004B6E36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 w:rsidRPr="004B6E36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4B6E36">
        <w:rPr>
          <w:sz w:val="24"/>
          <w:szCs w:val="24"/>
        </w:rPr>
        <w:t>о истечении 60-ти (шестидесяти) дней с момента подписания Сторонами Акта о</w:t>
      </w:r>
      <w:r w:rsidR="00115EA6">
        <w:rPr>
          <w:sz w:val="24"/>
          <w:szCs w:val="24"/>
        </w:rPr>
        <w:t>б</w:t>
      </w:r>
      <w:r w:rsidRPr="004B6E36">
        <w:rPr>
          <w:sz w:val="24"/>
          <w:szCs w:val="24"/>
        </w:rPr>
        <w:t xml:space="preserve"> </w:t>
      </w:r>
      <w:r w:rsidR="00115EA6">
        <w:rPr>
          <w:sz w:val="24"/>
          <w:szCs w:val="24"/>
        </w:rPr>
        <w:t>оказанных услугах</w:t>
      </w:r>
      <w:r w:rsidRPr="004B6E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последний отчетный период </w:t>
      </w:r>
      <w:r w:rsidRPr="004B6E36">
        <w:rPr>
          <w:sz w:val="24"/>
          <w:szCs w:val="24"/>
        </w:rPr>
        <w:t xml:space="preserve"> Заказчик перечисляет на расчетный счет Исполнителя  уплаченный им ранее обеспечительный платеж,  что составляет ____________ (____________) рублей, в том числе включая НДС по ставке 18% - ___________ (______________) рублей;</w:t>
      </w:r>
    </w:p>
    <w:p w:rsidR="004B6E36" w:rsidRPr="0002564D" w:rsidRDefault="004B6E36" w:rsidP="004B6E36">
      <w:pPr>
        <w:pStyle w:val="31"/>
        <w:tabs>
          <w:tab w:val="left" w:pos="1260"/>
        </w:tabs>
        <w:spacing w:after="0"/>
        <w:jc w:val="both"/>
        <w:rPr>
          <w:sz w:val="24"/>
          <w:szCs w:val="24"/>
        </w:rPr>
      </w:pP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  <w:color w:val="000000"/>
        </w:rPr>
      </w:pPr>
      <w:r w:rsidRPr="008F5C18">
        <w:rPr>
          <w:b/>
          <w:bCs/>
        </w:rPr>
        <w:t>ПРАВА И ОБЯЗАННОСТИ СТ</w:t>
      </w:r>
      <w:r w:rsidRPr="008F5C18">
        <w:rPr>
          <w:b/>
          <w:bCs/>
          <w:color w:val="000000"/>
        </w:rPr>
        <w:t>ОРОН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num" w:pos="0"/>
          <w:tab w:val="left" w:pos="126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Заказчик обязуется оплатить Услуги в соответствии с условиями настоящего догов</w:t>
      </w:r>
      <w:r>
        <w:rPr>
          <w:sz w:val="24"/>
          <w:szCs w:val="24"/>
        </w:rPr>
        <w:t>ора.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Заказчик обязуется осуществить приемку Услуг в соответствии с разделом 4 настоящего договора.</w:t>
      </w:r>
    </w:p>
    <w:p w:rsidR="00882C0A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обязан предоставлять Заказчику счета-фактуры в соответствии со ст. 169 НК РФ.</w:t>
      </w:r>
    </w:p>
    <w:p w:rsidR="003028E1" w:rsidRPr="003028E1" w:rsidRDefault="003028E1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 w:rsidRPr="003028E1">
        <w:rPr>
          <w:sz w:val="24"/>
          <w:szCs w:val="24"/>
        </w:rPr>
        <w:t xml:space="preserve">Исполнитель обязуется  ежеквартально направлять Заказчику акты сверки взаиморасчетов, по форме, приведенной в Приложении № </w:t>
      </w:r>
      <w:r w:rsidR="00C7591D">
        <w:rPr>
          <w:sz w:val="24"/>
          <w:szCs w:val="24"/>
        </w:rPr>
        <w:t>3</w:t>
      </w:r>
      <w:r w:rsidRPr="003028E1">
        <w:rPr>
          <w:sz w:val="24"/>
          <w:szCs w:val="24"/>
        </w:rPr>
        <w:t xml:space="preserve"> к настоящему Договору.</w:t>
      </w:r>
    </w:p>
    <w:p w:rsidR="003028E1" w:rsidRPr="0002564D" w:rsidRDefault="003028E1" w:rsidP="003028E1">
      <w:pPr>
        <w:pStyle w:val="31"/>
        <w:tabs>
          <w:tab w:val="left" w:pos="1260"/>
        </w:tabs>
        <w:spacing w:after="0"/>
        <w:ind w:left="720"/>
        <w:jc w:val="both"/>
        <w:rPr>
          <w:sz w:val="24"/>
          <w:szCs w:val="24"/>
        </w:rPr>
      </w:pP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</w:rPr>
      </w:pPr>
      <w:r w:rsidRPr="008F5C18">
        <w:rPr>
          <w:b/>
          <w:bCs/>
        </w:rPr>
        <w:t>ПОРЯДОК ПРИЕМКИ УСЛУГ</w:t>
      </w:r>
    </w:p>
    <w:p w:rsidR="00882C0A" w:rsidRPr="0002564D" w:rsidRDefault="00060FB3" w:rsidP="00882C0A">
      <w:pPr>
        <w:pStyle w:val="31"/>
        <w:ind w:firstLine="720"/>
        <w:rPr>
          <w:sz w:val="24"/>
          <w:szCs w:val="24"/>
        </w:rPr>
      </w:pPr>
      <w:r>
        <w:rPr>
          <w:sz w:val="24"/>
          <w:szCs w:val="24"/>
        </w:rPr>
        <w:t>4.1. Не позднее 2 (Двух) рабочих дней после окончания каждого отчетного квартала Исполнитель предоставляет Заказчику подписанный со своей стороны Акт об оказанных услугах</w:t>
      </w:r>
      <w:r w:rsidR="00C7591D">
        <w:rPr>
          <w:sz w:val="24"/>
          <w:szCs w:val="24"/>
        </w:rPr>
        <w:t xml:space="preserve"> (Приложение №4)</w:t>
      </w:r>
      <w:r>
        <w:rPr>
          <w:sz w:val="24"/>
          <w:szCs w:val="24"/>
        </w:rPr>
        <w:t xml:space="preserve"> в 2 (двух) экземплярах, а также счет-фактуру. В Акте об оказанных услугах указываются конкретные виды и наименования Услуг, фактически оказанных в отчетном квартале.</w:t>
      </w:r>
    </w:p>
    <w:p w:rsidR="00882C0A" w:rsidRPr="0002564D" w:rsidRDefault="00060FB3" w:rsidP="00882C0A">
      <w:pPr>
        <w:pStyle w:val="31"/>
        <w:ind w:firstLine="720"/>
        <w:rPr>
          <w:sz w:val="24"/>
          <w:szCs w:val="24"/>
        </w:rPr>
      </w:pPr>
      <w:r>
        <w:rPr>
          <w:sz w:val="24"/>
          <w:szCs w:val="24"/>
        </w:rPr>
        <w:t>4.2. Не позднее 10 (Десяти) рабочих дней после получения Акта об оказанных услугах Заказчик подписывает его либо направляет Исполнителю мотивированный отказ от его подписания. Если мотивированный отказ не направлен Заказчиком Исполнителю в срок, указанный в настоящем пункте, Услуги за соответствующий отчетный квартал считаются принятыми Заказчиком.</w:t>
      </w: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</w:rPr>
      </w:pPr>
      <w:r w:rsidRPr="008F5C18">
        <w:rPr>
          <w:b/>
          <w:bCs/>
        </w:rPr>
        <w:t>ОТВЕТСТВЕННОСТЬ СТОРОН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num" w:pos="0"/>
          <w:tab w:val="left" w:pos="126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неисполнение или ненадлежащее исполнение договорных обязательств, Стороны несут имущественную ответственность в соответствии с  законодательством Российской Федерации и настоящим договором.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 нарушение сроков оказания Услуг, установленных настоящим договором, Исполнитель уплачивает по письменному требованию Заказчика пени в размере 0,1 % (одной десятой процента) от стоимости Услуг за каждый день просрочки до даты фактического исполнения обязательства, но не более 20% от месячной стоимости Услуг.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 нарушение сроков оплаты Заказчик уплачивает по письменному требованию Исполнителя пени в размере 0,1% (одной десятой процента) от суммы задолженности за каждый день просрочки до даты фактического исполнения обязательства, но не более 20% от месячной стоимости Услуг.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за ненадлежащее оформление счетов-фактур в размере не принятых к вычету сумм налога на добавленную стоимость при условии, что такое ненадлежащее оформление не является следствием неточности информации, предоставленной Заказчиком.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Исполнителем пункта 1.3. настоящего договора, он возмещает Заказчику все причиненные таким нарушением убытки в полном объеме.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Стороны по настоящему договору освобождаются от ответственности за полное или частичное неисполнение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относятся, в частности: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обстоятельств, указанных в пункте 5.6. настоящего договора, каждая Сторона должна не позднее 5 (пяти) дней с даты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наступления обстоятельств, предусмотренных пунктом 5.6.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882C0A" w:rsidRPr="0002564D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:rsidR="00882C0A" w:rsidRDefault="00882C0A" w:rsidP="00882C0A">
      <w:pPr>
        <w:pStyle w:val="31"/>
        <w:tabs>
          <w:tab w:val="left" w:pos="1260"/>
        </w:tabs>
      </w:pPr>
    </w:p>
    <w:p w:rsidR="00882C0A" w:rsidRDefault="00882C0A" w:rsidP="00882C0A">
      <w:pPr>
        <w:pStyle w:val="31"/>
        <w:tabs>
          <w:tab w:val="left" w:pos="1260"/>
        </w:tabs>
      </w:pPr>
    </w:p>
    <w:p w:rsidR="00882C0A" w:rsidRDefault="00882C0A" w:rsidP="00882C0A">
      <w:pPr>
        <w:pStyle w:val="31"/>
        <w:tabs>
          <w:tab w:val="left" w:pos="1260"/>
        </w:tabs>
      </w:pP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</w:rPr>
      </w:pPr>
      <w:r w:rsidRPr="008F5C18">
        <w:rPr>
          <w:b/>
          <w:bCs/>
        </w:rPr>
        <w:t>ПОРЯДОК  УРЕГУЛИРОВАНИЯ СПОРОВ</w:t>
      </w:r>
    </w:p>
    <w:p w:rsidR="00882C0A" w:rsidRPr="00EC2ED5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Все споры и разногласия, возникшие между Сторонами в процессе исполнения настоящего договора, решаются путём переговоров.</w:t>
      </w:r>
    </w:p>
    <w:p w:rsidR="00882C0A" w:rsidRPr="00EC2ED5" w:rsidRDefault="008703D7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окончательным».</w:t>
      </w: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</w:rPr>
      </w:pPr>
      <w:r w:rsidRPr="008F5C18">
        <w:rPr>
          <w:b/>
          <w:bCs/>
        </w:rPr>
        <w:t>ИЗМЕНЕНИЕ, ДОПОЛНЕНИЕ И РАСТОРЖЕНИЕ ДОГОВОРА</w:t>
      </w:r>
    </w:p>
    <w:p w:rsidR="00882C0A" w:rsidRPr="00EC2ED5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Все изменения и дополнения к настоящему договору действительны лишь в письменном виде за подписью и печатями обеих Сторон. После подписания указанные изменения и дополнения являются неотъемлемой частью настоящего договора.</w:t>
      </w:r>
    </w:p>
    <w:p w:rsidR="00882C0A" w:rsidRPr="008F5C18" w:rsidRDefault="00882C0A" w:rsidP="0002653D">
      <w:pPr>
        <w:numPr>
          <w:ilvl w:val="0"/>
          <w:numId w:val="10"/>
        </w:numPr>
        <w:tabs>
          <w:tab w:val="left" w:pos="-180"/>
        </w:tabs>
        <w:jc w:val="center"/>
        <w:rPr>
          <w:b/>
          <w:bCs/>
        </w:rPr>
      </w:pPr>
      <w:r w:rsidRPr="008F5C18">
        <w:rPr>
          <w:b/>
          <w:bCs/>
        </w:rPr>
        <w:t>ПРОЧИЕ УСЛОВИЯ</w:t>
      </w:r>
    </w:p>
    <w:p w:rsidR="00882C0A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Ни одна из Сторон не вправе разглашать информацию, относящуюся к предмету договора и ходу его исполнения, без получения на это письменного согласия другой Стороны.</w:t>
      </w:r>
    </w:p>
    <w:p w:rsidR="00562E24" w:rsidRPr="00562E24" w:rsidRDefault="00253C72" w:rsidP="00253C72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 w:rsidRPr="00253C72">
        <w:rPr>
          <w:sz w:val="24"/>
          <w:szCs w:val="24"/>
        </w:rPr>
        <w:t>Исполнитель гарантирует Заказчику, что сведения в отношении всей цепочки собственников и руководителей, включая бенефициаров (в том числе конечных), Исполнителя, предоставленные Исполнителем в рамках ЗАКУПКИ (далее – Сведения), являются полными, точными и достоверными</w:t>
      </w:r>
      <w:r w:rsidR="00562E24" w:rsidRPr="00311F5B">
        <w:rPr>
          <w:sz w:val="24"/>
          <w:szCs w:val="24"/>
        </w:rPr>
        <w:t>.</w:t>
      </w:r>
    </w:p>
    <w:p w:rsidR="00562E24" w:rsidRPr="00562E24" w:rsidRDefault="00253C72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 w:rsidRPr="00253C72">
        <w:rPr>
          <w:sz w:val="24"/>
          <w:szCs w:val="24"/>
        </w:rPr>
        <w:lastRenderedPageBreak/>
        <w:t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</w:t>
      </w:r>
      <w:r w:rsidR="00562E24" w:rsidRPr="00311F5B">
        <w:rPr>
          <w:sz w:val="24"/>
          <w:szCs w:val="24"/>
        </w:rPr>
        <w:t>.</w:t>
      </w:r>
    </w:p>
    <w:p w:rsidR="00562E24" w:rsidRPr="00562E24" w:rsidRDefault="00562E24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 w:rsidRPr="00311F5B">
        <w:rPr>
          <w:sz w:val="24"/>
          <w:szCs w:val="24"/>
        </w:rPr>
        <w:t xml:space="preserve"> </w:t>
      </w:r>
      <w:r w:rsidR="00253C72" w:rsidRPr="00253C72">
        <w:rPr>
          <w:sz w:val="24"/>
          <w:szCs w:val="24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</w:t>
      </w:r>
      <w:r w:rsidRPr="00311F5B">
        <w:rPr>
          <w:sz w:val="24"/>
          <w:szCs w:val="24"/>
        </w:rPr>
        <w:t>.</w:t>
      </w:r>
    </w:p>
    <w:p w:rsidR="00562E24" w:rsidRPr="00562E24" w:rsidRDefault="00562E24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 w:rsidRPr="00562E24">
        <w:rPr>
          <w:sz w:val="24"/>
          <w:szCs w:val="24"/>
        </w:rPr>
        <w:t xml:space="preserve"> </w:t>
      </w:r>
      <w:r w:rsidR="00253C72" w:rsidRPr="00253C72">
        <w:rPr>
          <w:sz w:val="24"/>
          <w:szCs w:val="24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</w:t>
      </w:r>
      <w:r w:rsidRPr="00311F5B">
        <w:rPr>
          <w:sz w:val="24"/>
          <w:szCs w:val="24"/>
        </w:rPr>
        <w:t>.</w:t>
      </w:r>
    </w:p>
    <w:p w:rsidR="00562E24" w:rsidRPr="00562E24" w:rsidRDefault="00562E24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b/>
          <w:sz w:val="24"/>
          <w:szCs w:val="24"/>
        </w:rPr>
      </w:pPr>
      <w:r w:rsidRPr="00311F5B">
        <w:rPr>
          <w:sz w:val="24"/>
          <w:szCs w:val="24"/>
        </w:rPr>
        <w:t xml:space="preserve"> </w:t>
      </w:r>
      <w:r w:rsidR="00253C72" w:rsidRPr="00253C72">
        <w:rPr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</w:t>
      </w:r>
      <w:r w:rsidRPr="00311F5B">
        <w:rPr>
          <w:sz w:val="24"/>
          <w:szCs w:val="24"/>
        </w:rPr>
        <w:t>.</w:t>
      </w:r>
    </w:p>
    <w:p w:rsidR="00882C0A" w:rsidRPr="00EC2ED5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882C0A" w:rsidRPr="00EC2ED5" w:rsidRDefault="00060FB3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Уступка Исполнителем прав требования по настоящему договору третьим лицам производится исключительно с письменного согласия Заказчика.</w:t>
      </w:r>
    </w:p>
    <w:p w:rsidR="00882C0A" w:rsidRDefault="00882C0A" w:rsidP="00B62B9F">
      <w:pPr>
        <w:tabs>
          <w:tab w:val="left" w:pos="2340"/>
        </w:tabs>
        <w:ind w:left="360"/>
        <w:rPr>
          <w:b/>
          <w:bCs/>
        </w:rPr>
      </w:pP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</w:rPr>
      </w:pPr>
      <w:r w:rsidRPr="008F5C18">
        <w:rPr>
          <w:b/>
          <w:bCs/>
        </w:rPr>
        <w:t>СРОК  ДЕЙСТВИЯ  ДОГОВОРА</w:t>
      </w:r>
    </w:p>
    <w:p w:rsidR="00B93431" w:rsidRDefault="00B93431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вступает в силу с даты его подписания Сторонами и действует до полного исполнения Сторонами своих обязательств. </w:t>
      </w:r>
    </w:p>
    <w:p w:rsidR="00B93431" w:rsidRPr="00B93431" w:rsidRDefault="00B93431" w:rsidP="0002653D">
      <w:pPr>
        <w:pStyle w:val="31"/>
        <w:numPr>
          <w:ilvl w:val="1"/>
          <w:numId w:val="10"/>
        </w:numPr>
        <w:tabs>
          <w:tab w:val="left" w:pos="1260"/>
        </w:tabs>
        <w:spacing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окончания технической поддержки: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31 декабря 2013 г.</w:t>
      </w:r>
    </w:p>
    <w:p w:rsidR="00882C0A" w:rsidRPr="00EC2ED5" w:rsidRDefault="00882C0A" w:rsidP="00882C0A">
      <w:pPr>
        <w:pStyle w:val="31"/>
        <w:tabs>
          <w:tab w:val="left" w:pos="1260"/>
        </w:tabs>
        <w:rPr>
          <w:sz w:val="24"/>
          <w:szCs w:val="24"/>
        </w:rPr>
      </w:pPr>
    </w:p>
    <w:p w:rsidR="00882C0A" w:rsidRPr="00EC2ED5" w:rsidRDefault="00060FB3" w:rsidP="00882C0A">
      <w:pPr>
        <w:pStyle w:val="31"/>
        <w:tabs>
          <w:tab w:val="left" w:pos="1260"/>
        </w:tabs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Приложения: </w:t>
      </w:r>
    </w:p>
    <w:p w:rsidR="00882C0A" w:rsidRPr="00EC2ED5" w:rsidRDefault="00060FB3" w:rsidP="00882C0A">
      <w:pPr>
        <w:pStyle w:val="31"/>
        <w:tabs>
          <w:tab w:val="left" w:pos="1260"/>
        </w:tabs>
        <w:ind w:right="-144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№1. Задание Заказчика на предоставление информационно-консультационных услуг.</w:t>
      </w:r>
    </w:p>
    <w:p w:rsidR="00882C0A" w:rsidRDefault="00060FB3" w:rsidP="00882C0A">
      <w:pPr>
        <w:pStyle w:val="31"/>
        <w:tabs>
          <w:tab w:val="left" w:pos="1260"/>
        </w:tabs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№2. Спецификация поддерживаемого программного обеспечения.</w:t>
      </w:r>
    </w:p>
    <w:p w:rsidR="003B64B7" w:rsidRDefault="003B64B7" w:rsidP="003B64B7">
      <w:pPr>
        <w:pStyle w:val="31"/>
        <w:tabs>
          <w:tab w:val="left" w:pos="1260"/>
        </w:tabs>
        <w:outlineLvl w:val="0"/>
        <w:rPr>
          <w:sz w:val="24"/>
          <w:szCs w:val="24"/>
        </w:rPr>
      </w:pPr>
      <w:r w:rsidRPr="003B64B7">
        <w:rPr>
          <w:sz w:val="24"/>
          <w:szCs w:val="24"/>
        </w:rPr>
        <w:t>Приложение №3 – Акт сверки расчетов (форма)</w:t>
      </w:r>
      <w:r>
        <w:rPr>
          <w:sz w:val="24"/>
          <w:szCs w:val="24"/>
        </w:rPr>
        <w:t>.</w:t>
      </w:r>
    </w:p>
    <w:p w:rsidR="00C7591D" w:rsidRPr="003B64B7" w:rsidRDefault="00C7591D" w:rsidP="003B64B7">
      <w:pPr>
        <w:pStyle w:val="31"/>
        <w:tabs>
          <w:tab w:val="left" w:pos="1260"/>
        </w:tabs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№4 –Акт об оказанных услугах</w:t>
      </w:r>
      <w:r w:rsidR="00A23D2A">
        <w:rPr>
          <w:sz w:val="24"/>
          <w:szCs w:val="24"/>
        </w:rPr>
        <w:t xml:space="preserve"> (форма)</w:t>
      </w:r>
      <w:r w:rsidR="009A440C">
        <w:rPr>
          <w:sz w:val="24"/>
          <w:szCs w:val="24"/>
        </w:rPr>
        <w:t>.</w:t>
      </w:r>
    </w:p>
    <w:p w:rsidR="003B64B7" w:rsidRPr="00EC2ED5" w:rsidRDefault="003B64B7" w:rsidP="00882C0A">
      <w:pPr>
        <w:pStyle w:val="31"/>
        <w:tabs>
          <w:tab w:val="left" w:pos="1260"/>
        </w:tabs>
        <w:outlineLvl w:val="0"/>
        <w:rPr>
          <w:sz w:val="24"/>
          <w:szCs w:val="24"/>
        </w:rPr>
      </w:pPr>
    </w:p>
    <w:p w:rsidR="00C45C5A" w:rsidRDefault="00C45C5A">
      <w:pPr>
        <w:rPr>
          <w:sz w:val="16"/>
          <w:szCs w:val="16"/>
        </w:rPr>
      </w:pPr>
      <w:r>
        <w:br w:type="page"/>
      </w:r>
    </w:p>
    <w:p w:rsidR="00882C0A" w:rsidRPr="008F5C18" w:rsidRDefault="00882C0A" w:rsidP="00882C0A">
      <w:pPr>
        <w:pStyle w:val="31"/>
        <w:tabs>
          <w:tab w:val="left" w:pos="1260"/>
        </w:tabs>
      </w:pPr>
    </w:p>
    <w:p w:rsidR="00882C0A" w:rsidRPr="008F5C18" w:rsidRDefault="00882C0A" w:rsidP="0002653D">
      <w:pPr>
        <w:numPr>
          <w:ilvl w:val="0"/>
          <w:numId w:val="10"/>
        </w:numPr>
        <w:tabs>
          <w:tab w:val="left" w:pos="2340"/>
        </w:tabs>
        <w:jc w:val="center"/>
        <w:rPr>
          <w:b/>
          <w:bCs/>
        </w:rPr>
      </w:pPr>
      <w:r w:rsidRPr="008F5C18">
        <w:rPr>
          <w:b/>
          <w:bCs/>
        </w:rPr>
        <w:t>АДРЕСА, РЕКВИЗИТЫ И ПОДПИСИ СТОРОН</w:t>
      </w:r>
    </w:p>
    <w:p w:rsidR="00882C0A" w:rsidRPr="008F5C18" w:rsidRDefault="00882C0A" w:rsidP="00882C0A">
      <w:pPr>
        <w:tabs>
          <w:tab w:val="left" w:pos="2340"/>
        </w:tabs>
        <w:rPr>
          <w:b/>
          <w:bCs/>
        </w:rPr>
      </w:pPr>
    </w:p>
    <w:tbl>
      <w:tblPr>
        <w:tblW w:w="99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36"/>
        <w:gridCol w:w="4833"/>
        <w:gridCol w:w="4833"/>
      </w:tblGrid>
      <w:tr w:rsidR="00882C0A" w:rsidRPr="008F5C18" w:rsidTr="006A4FAB">
        <w:tc>
          <w:tcPr>
            <w:tcW w:w="236" w:type="dxa"/>
          </w:tcPr>
          <w:p w:rsidR="00882C0A" w:rsidRPr="008F5C18" w:rsidRDefault="00882C0A" w:rsidP="006A4FAB">
            <w:pPr>
              <w:rPr>
                <w:b/>
                <w:iCs/>
              </w:rPr>
            </w:pPr>
          </w:p>
        </w:tc>
        <w:tc>
          <w:tcPr>
            <w:tcW w:w="4833" w:type="dxa"/>
          </w:tcPr>
          <w:p w:rsidR="00882C0A" w:rsidRPr="008F5C18" w:rsidRDefault="00882C0A" w:rsidP="006A4FAB">
            <w:pPr>
              <w:ind w:right="-249"/>
              <w:rPr>
                <w:b/>
                <w:iCs/>
              </w:rPr>
            </w:pPr>
            <w:r w:rsidRPr="008F5C18">
              <w:rPr>
                <w:b/>
                <w:iCs/>
              </w:rPr>
              <w:t>Заказчик:</w:t>
            </w:r>
          </w:p>
        </w:tc>
        <w:tc>
          <w:tcPr>
            <w:tcW w:w="4833" w:type="dxa"/>
          </w:tcPr>
          <w:p w:rsidR="00882C0A" w:rsidRPr="008F5C18" w:rsidRDefault="00882C0A" w:rsidP="006A4FAB">
            <w:pPr>
              <w:rPr>
                <w:b/>
                <w:bCs/>
                <w:iCs/>
              </w:rPr>
            </w:pPr>
            <w:r w:rsidRPr="008F5C18">
              <w:rPr>
                <w:b/>
                <w:bCs/>
              </w:rPr>
              <w:t>Исполнитель</w:t>
            </w:r>
            <w:r w:rsidRPr="008F5C18">
              <w:rPr>
                <w:b/>
                <w:bCs/>
                <w:iCs/>
              </w:rPr>
              <w:t>:</w:t>
            </w:r>
          </w:p>
        </w:tc>
      </w:tr>
      <w:tr w:rsidR="00882C0A" w:rsidRPr="008F5C18" w:rsidTr="006A4FAB">
        <w:trPr>
          <w:trHeight w:val="2161"/>
        </w:trPr>
        <w:tc>
          <w:tcPr>
            <w:tcW w:w="236" w:type="dxa"/>
          </w:tcPr>
          <w:p w:rsidR="00882C0A" w:rsidRPr="008F5C18" w:rsidRDefault="00882C0A" w:rsidP="006A4FAB">
            <w:pPr>
              <w:rPr>
                <w:bCs/>
                <w:iCs/>
              </w:rPr>
            </w:pPr>
          </w:p>
        </w:tc>
        <w:tc>
          <w:tcPr>
            <w:tcW w:w="4833" w:type="dxa"/>
          </w:tcPr>
          <w:p w:rsidR="00882C0A" w:rsidRPr="008F5C18" w:rsidRDefault="00882C0A" w:rsidP="006A4FAB">
            <w:pPr>
              <w:pStyle w:val="4"/>
            </w:pPr>
            <w:r w:rsidRPr="008F5C18">
              <w:t>ОАО «Атомэнергопром»</w:t>
            </w:r>
          </w:p>
          <w:p w:rsidR="00882C0A" w:rsidRPr="008F5C18" w:rsidRDefault="00882C0A" w:rsidP="006A4FAB">
            <w:r w:rsidRPr="008F5C18">
              <w:t>Почтовый адрес для направления счетов и актов:</w:t>
            </w:r>
          </w:p>
          <w:p w:rsidR="00882C0A" w:rsidRPr="008F5C18" w:rsidRDefault="00882C0A" w:rsidP="006A4FAB">
            <w:smartTag w:uri="urn:schemas-microsoft-com:office:smarttags" w:element="metricconverter">
              <w:smartTagPr>
                <w:attr w:name="ProductID" w:val="119017, г"/>
              </w:smartTagPr>
              <w:r w:rsidRPr="008F5C18">
                <w:t>119017, г</w:t>
              </w:r>
            </w:smartTag>
            <w:r w:rsidRPr="008F5C18">
              <w:t>.Москва, ул. Большая Ордынка, д.24/26</w:t>
            </w:r>
          </w:p>
          <w:p w:rsidR="00882C0A" w:rsidRPr="008F5C18" w:rsidRDefault="00882C0A" w:rsidP="006A4FAB">
            <w:r w:rsidRPr="008F5C18">
              <w:t>ИНН   7706664260КПП   772101001</w:t>
            </w:r>
          </w:p>
          <w:p w:rsidR="00882C0A" w:rsidRPr="008F5C18" w:rsidRDefault="00882C0A" w:rsidP="006A4FAB">
            <w:r w:rsidRPr="008F5C18">
              <w:t>ОГРН  1077758081664</w:t>
            </w:r>
          </w:p>
          <w:p w:rsidR="00882C0A" w:rsidRPr="008F5C18" w:rsidRDefault="00882C0A" w:rsidP="006A4FAB">
            <w:r w:rsidRPr="008F5C18">
              <w:t xml:space="preserve">ГПБ (ОАО), </w:t>
            </w:r>
            <w:smartTag w:uri="urn:schemas-microsoft-com:office:smarttags" w:element="metricconverter">
              <w:smartTagPr>
                <w:attr w:name="ProductID" w:val="117420, г"/>
              </w:smartTagPr>
              <w:r w:rsidRPr="008F5C18">
                <w:t>117420, г</w:t>
              </w:r>
            </w:smartTag>
            <w:r w:rsidRPr="008F5C18">
              <w:t>. Москва, ул. Наметкина, д. 16, кор.1</w:t>
            </w:r>
          </w:p>
          <w:p w:rsidR="00882C0A" w:rsidRPr="008F5C18" w:rsidRDefault="00882C0A" w:rsidP="006A4FAB">
            <w:r w:rsidRPr="008F5C18">
              <w:t xml:space="preserve">расчетный счет:  40702810800000004430 </w:t>
            </w:r>
          </w:p>
          <w:p w:rsidR="00882C0A" w:rsidRPr="008F5C18" w:rsidRDefault="00882C0A" w:rsidP="006A4FAB">
            <w:r w:rsidRPr="008F5C18">
              <w:t>корр. счет: 30101810200000000823</w:t>
            </w:r>
          </w:p>
          <w:p w:rsidR="00882C0A" w:rsidRPr="008F5C18" w:rsidRDefault="00882C0A" w:rsidP="006A4FAB">
            <w:pPr>
              <w:rPr>
                <w:bCs/>
                <w:iCs/>
              </w:rPr>
            </w:pPr>
            <w:r w:rsidRPr="008F5C18">
              <w:t>БИК 044525823</w:t>
            </w:r>
          </w:p>
        </w:tc>
        <w:tc>
          <w:tcPr>
            <w:tcW w:w="4833" w:type="dxa"/>
          </w:tcPr>
          <w:p w:rsidR="00882C0A" w:rsidRPr="008F5C18" w:rsidRDefault="00882C0A" w:rsidP="006A4FAB">
            <w:pPr>
              <w:rPr>
                <w:bCs/>
                <w:iCs/>
              </w:rPr>
            </w:pPr>
          </w:p>
        </w:tc>
      </w:tr>
      <w:tr w:rsidR="00882C0A" w:rsidRPr="008F5C18" w:rsidTr="006A4FAB">
        <w:trPr>
          <w:trHeight w:val="1437"/>
        </w:trPr>
        <w:tc>
          <w:tcPr>
            <w:tcW w:w="236" w:type="dxa"/>
          </w:tcPr>
          <w:p w:rsidR="00882C0A" w:rsidRPr="008F5C18" w:rsidRDefault="00882C0A" w:rsidP="006A4FAB">
            <w:pPr>
              <w:jc w:val="right"/>
              <w:rPr>
                <w:iCs/>
              </w:rPr>
            </w:pPr>
          </w:p>
        </w:tc>
        <w:tc>
          <w:tcPr>
            <w:tcW w:w="4833" w:type="dxa"/>
          </w:tcPr>
          <w:p w:rsidR="00882C0A" w:rsidRPr="008F5C18" w:rsidRDefault="00882C0A" w:rsidP="006A4FAB">
            <w:pPr>
              <w:rPr>
                <w:b/>
                <w:iCs/>
              </w:rPr>
            </w:pPr>
            <w:r w:rsidRPr="008F5C18">
              <w:rPr>
                <w:b/>
                <w:iCs/>
              </w:rPr>
              <w:t>От Заказчика:</w:t>
            </w:r>
          </w:p>
          <w:p w:rsidR="00882C0A" w:rsidRDefault="00882C0A" w:rsidP="006A4FAB">
            <w:pPr>
              <w:tabs>
                <w:tab w:val="left" w:pos="2835"/>
              </w:tabs>
              <w:rPr>
                <w:b/>
                <w:iCs/>
              </w:rPr>
            </w:pPr>
            <w:r>
              <w:rPr>
                <w:b/>
                <w:iCs/>
              </w:rPr>
              <w:t>Д</w:t>
            </w:r>
            <w:r w:rsidRPr="008F5C18">
              <w:rPr>
                <w:b/>
                <w:iCs/>
              </w:rPr>
              <w:t xml:space="preserve">иректор </w:t>
            </w:r>
          </w:p>
          <w:p w:rsidR="00882C0A" w:rsidRPr="008F5C18" w:rsidRDefault="00882C0A" w:rsidP="006A4FAB">
            <w:pPr>
              <w:tabs>
                <w:tab w:val="left" w:pos="2835"/>
              </w:tabs>
              <w:rPr>
                <w:b/>
                <w:iCs/>
              </w:rPr>
            </w:pPr>
            <w:r w:rsidRPr="008F5C18">
              <w:rPr>
                <w:b/>
                <w:iCs/>
              </w:rPr>
              <w:t>ОАО «Атомэнергопром»</w:t>
            </w:r>
            <w:r w:rsidRPr="008F5C18">
              <w:rPr>
                <w:b/>
                <w:iCs/>
              </w:rPr>
              <w:tab/>
            </w:r>
          </w:p>
          <w:p w:rsidR="00882C0A" w:rsidRPr="008F5C18" w:rsidRDefault="00882C0A" w:rsidP="006A4FAB">
            <w:pPr>
              <w:tabs>
                <w:tab w:val="left" w:pos="3984"/>
              </w:tabs>
              <w:rPr>
                <w:b/>
                <w:iCs/>
              </w:rPr>
            </w:pPr>
          </w:p>
          <w:p w:rsidR="00882C0A" w:rsidRPr="008F5C18" w:rsidRDefault="00882C0A" w:rsidP="006A4FAB">
            <w:pPr>
              <w:tabs>
                <w:tab w:val="left" w:pos="3984"/>
              </w:tabs>
              <w:rPr>
                <w:b/>
                <w:iCs/>
              </w:rPr>
            </w:pPr>
          </w:p>
          <w:p w:rsidR="00882C0A" w:rsidRPr="008F5C18" w:rsidRDefault="00882C0A" w:rsidP="006A4FAB">
            <w:pPr>
              <w:rPr>
                <w:b/>
                <w:iCs/>
              </w:rPr>
            </w:pPr>
            <w:r w:rsidRPr="008F5C18">
              <w:rPr>
                <w:b/>
                <w:iCs/>
              </w:rPr>
              <w:t>________________ К.Б.Комаров</w:t>
            </w:r>
          </w:p>
        </w:tc>
        <w:tc>
          <w:tcPr>
            <w:tcW w:w="4833" w:type="dxa"/>
          </w:tcPr>
          <w:p w:rsidR="00882C0A" w:rsidRPr="008F5C18" w:rsidRDefault="00882C0A" w:rsidP="006A4FAB">
            <w:pPr>
              <w:rPr>
                <w:b/>
                <w:iCs/>
              </w:rPr>
            </w:pPr>
          </w:p>
        </w:tc>
      </w:tr>
    </w:tbl>
    <w:p w:rsidR="00882C0A" w:rsidRPr="004D62B3" w:rsidRDefault="00882C0A" w:rsidP="00882C0A">
      <w:pPr>
        <w:pStyle w:val="21"/>
        <w:ind w:left="4140"/>
        <w:jc w:val="right"/>
        <w:outlineLvl w:val="0"/>
      </w:pPr>
      <w:r w:rsidRPr="004D62B3">
        <w:rPr>
          <w:sz w:val="23"/>
          <w:szCs w:val="23"/>
        </w:rPr>
        <w:br w:type="page"/>
      </w:r>
      <w:r>
        <w:lastRenderedPageBreak/>
        <w:t>Приложение № 1</w:t>
      </w:r>
    </w:p>
    <w:p w:rsidR="00882C0A" w:rsidRDefault="00882C0A" w:rsidP="00882C0A">
      <w:pPr>
        <w:pStyle w:val="21"/>
        <w:ind w:left="4140"/>
        <w:jc w:val="right"/>
      </w:pPr>
      <w:r>
        <w:t>к д</w:t>
      </w:r>
      <w:r w:rsidRPr="004D62B3">
        <w:t xml:space="preserve">оговору № </w:t>
      </w:r>
      <w:r>
        <w:t xml:space="preserve">______________ </w:t>
      </w:r>
    </w:p>
    <w:p w:rsidR="00882C0A" w:rsidRPr="004D62B3" w:rsidRDefault="00882C0A" w:rsidP="00882C0A">
      <w:pPr>
        <w:pStyle w:val="21"/>
        <w:ind w:left="4140"/>
        <w:jc w:val="right"/>
      </w:pPr>
      <w:r w:rsidRPr="004D62B3">
        <w:t xml:space="preserve">от </w:t>
      </w:r>
      <w:r>
        <w:t xml:space="preserve">« ___ »_________ </w:t>
      </w:r>
      <w:r w:rsidR="00AF7A85" w:rsidRPr="001270A3">
        <w:t>20</w:t>
      </w:r>
      <w:r w:rsidR="00AF7A85">
        <w:t>1</w:t>
      </w:r>
      <w:r w:rsidR="00B93431">
        <w:t xml:space="preserve">2 </w:t>
      </w:r>
      <w:r w:rsidRPr="001270A3">
        <w:t>г</w:t>
      </w:r>
      <w:r>
        <w:t>ода</w:t>
      </w:r>
    </w:p>
    <w:p w:rsidR="00882C0A" w:rsidRDefault="00882C0A" w:rsidP="00882C0A">
      <w:pPr>
        <w:pStyle w:val="standart"/>
        <w:spacing w:before="48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ЗАДАНИЕ</w:t>
      </w:r>
    </w:p>
    <w:p w:rsidR="00882C0A" w:rsidRDefault="00882C0A" w:rsidP="00882C0A">
      <w:pPr>
        <w:keepNext/>
        <w:spacing w:before="240" w:after="60"/>
        <w:jc w:val="center"/>
        <w:outlineLvl w:val="0"/>
        <w:rPr>
          <w:rFonts w:eastAsia="MS Mincho"/>
          <w:b/>
          <w:bCs/>
          <w:kern w:val="32"/>
          <w:sz w:val="22"/>
          <w:szCs w:val="22"/>
          <w:lang w:eastAsia="ja-JP"/>
        </w:rPr>
      </w:pPr>
      <w:bookmarkStart w:id="7" w:name="_Toc196219403"/>
      <w:r>
        <w:rPr>
          <w:rFonts w:eastAsia="MS Mincho"/>
          <w:b/>
          <w:bCs/>
          <w:kern w:val="32"/>
          <w:sz w:val="22"/>
          <w:szCs w:val="22"/>
          <w:lang w:eastAsia="ja-JP"/>
        </w:rPr>
        <w:t>на предоставление и</w:t>
      </w:r>
      <w:r w:rsidRPr="001F3FE5">
        <w:rPr>
          <w:rFonts w:eastAsia="MS Mincho"/>
          <w:b/>
          <w:bCs/>
          <w:kern w:val="32"/>
          <w:sz w:val="22"/>
          <w:szCs w:val="22"/>
          <w:lang w:eastAsia="ja-JP"/>
        </w:rPr>
        <w:t>нформационно-консультационны</w:t>
      </w:r>
      <w:r>
        <w:rPr>
          <w:rFonts w:eastAsia="MS Mincho"/>
          <w:b/>
          <w:bCs/>
          <w:kern w:val="32"/>
          <w:sz w:val="22"/>
          <w:szCs w:val="22"/>
          <w:lang w:eastAsia="ja-JP"/>
        </w:rPr>
        <w:t>х</w:t>
      </w:r>
      <w:r w:rsidRPr="001F3FE5">
        <w:rPr>
          <w:rFonts w:eastAsia="MS Mincho"/>
          <w:b/>
          <w:bCs/>
          <w:kern w:val="32"/>
          <w:sz w:val="22"/>
          <w:szCs w:val="22"/>
          <w:lang w:eastAsia="ja-JP"/>
        </w:rPr>
        <w:t xml:space="preserve"> услуг</w:t>
      </w:r>
    </w:p>
    <w:p w:rsidR="00882C0A" w:rsidRDefault="00882C0A" w:rsidP="00882C0A">
      <w:pPr>
        <w:keepNext/>
        <w:spacing w:before="240" w:after="60"/>
        <w:outlineLvl w:val="0"/>
        <w:rPr>
          <w:rFonts w:eastAsia="MS Mincho"/>
          <w:b/>
          <w:bCs/>
          <w:kern w:val="32"/>
          <w:sz w:val="22"/>
          <w:szCs w:val="22"/>
          <w:lang w:eastAsia="ja-JP"/>
        </w:rPr>
      </w:pPr>
    </w:p>
    <w:p w:rsidR="00882C0A" w:rsidRPr="00960125" w:rsidRDefault="00882C0A" w:rsidP="00B62B9F">
      <w:pPr>
        <w:keepNext/>
        <w:spacing w:before="240" w:after="60"/>
        <w:outlineLvl w:val="0"/>
        <w:rPr>
          <w:rFonts w:eastAsia="MS Mincho"/>
          <w:b/>
          <w:bCs/>
          <w:kern w:val="32"/>
          <w:sz w:val="22"/>
          <w:szCs w:val="22"/>
          <w:lang w:eastAsia="ja-JP"/>
        </w:rPr>
      </w:pPr>
      <w:r w:rsidRPr="001F3FE5">
        <w:rPr>
          <w:rFonts w:eastAsia="MS Mincho"/>
          <w:b/>
          <w:bCs/>
          <w:kern w:val="32"/>
          <w:sz w:val="22"/>
          <w:szCs w:val="22"/>
          <w:lang w:eastAsia="ja-JP"/>
        </w:rPr>
        <w:t>Информационно-консультационные услуги по интернациональной технической поддержке программ для ЭВМ EMC Documentum</w:t>
      </w:r>
      <w:bookmarkEnd w:id="7"/>
    </w:p>
    <w:p w:rsidR="0040697E" w:rsidRPr="00960125" w:rsidRDefault="0040697E" w:rsidP="00B62B9F">
      <w:pPr>
        <w:keepNext/>
        <w:spacing w:before="240" w:after="60"/>
        <w:outlineLvl w:val="0"/>
        <w:rPr>
          <w:rFonts w:eastAsia="MS Mincho"/>
          <w:b/>
          <w:bCs/>
          <w:kern w:val="32"/>
          <w:sz w:val="22"/>
          <w:szCs w:val="22"/>
          <w:lang w:eastAsia="ja-JP"/>
        </w:rPr>
      </w:pPr>
    </w:p>
    <w:p w:rsidR="00882C0A" w:rsidRPr="008E3920" w:rsidRDefault="0040697E" w:rsidP="00B62B9F">
      <w:pPr>
        <w:keepNext/>
        <w:outlineLvl w:val="0"/>
      </w:pPr>
      <w:r>
        <w:t>Срок оказания услуг по</w:t>
      </w:r>
      <w:r w:rsidR="00882C0A">
        <w:t xml:space="preserve"> технической поддержк</w:t>
      </w:r>
      <w:r>
        <w:t>е</w:t>
      </w:r>
      <w:r w:rsidR="008E3920">
        <w:t xml:space="preserve">: </w:t>
      </w:r>
      <w:r w:rsidR="008E3920" w:rsidRPr="008E3920">
        <w:t xml:space="preserve">с даты подписания </w:t>
      </w:r>
      <w:r w:rsidR="008E3920">
        <w:t xml:space="preserve"> Договора </w:t>
      </w:r>
      <w:r w:rsidR="00960125">
        <w:t xml:space="preserve">до </w:t>
      </w:r>
      <w:r w:rsidR="00C45C5A">
        <w:t xml:space="preserve">31 декабря </w:t>
      </w:r>
      <w:r w:rsidR="00882C0A">
        <w:t xml:space="preserve"> </w:t>
      </w:r>
      <w:r w:rsidR="00C45C5A">
        <w:t xml:space="preserve">2013 </w:t>
      </w:r>
      <w:r w:rsidR="00882C0A">
        <w:t>г.</w:t>
      </w:r>
    </w:p>
    <w:p w:rsidR="00882C0A" w:rsidRPr="008E3920" w:rsidRDefault="00882C0A" w:rsidP="00882C0A">
      <w:pPr>
        <w:keepNext/>
        <w:spacing w:before="240" w:after="60"/>
        <w:outlineLvl w:val="1"/>
      </w:pPr>
      <w:r w:rsidRPr="008E3920">
        <w:t>Обновление Версий</w:t>
      </w:r>
    </w:p>
    <w:p w:rsidR="00882C0A" w:rsidRPr="001F3FE5" w:rsidRDefault="00882C0A" w:rsidP="00882C0A">
      <w:pPr>
        <w:spacing w:before="120"/>
        <w:ind w:left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Услуга предоставляет Заказчику право использования новых основных версий, сервисных пакетов и исправлений приобретенных программных продуктов EMC </w:t>
      </w:r>
      <w:r w:rsidRPr="001F3FE5">
        <w:rPr>
          <w:rFonts w:eastAsia="MS Mincho"/>
          <w:sz w:val="22"/>
          <w:szCs w:val="22"/>
          <w:lang w:val="en-US" w:eastAsia="ja-JP"/>
        </w:rPr>
        <w:t>Documentum</w:t>
      </w:r>
      <w:r w:rsidRPr="001F3FE5">
        <w:rPr>
          <w:rFonts w:eastAsia="MS Mincho"/>
          <w:sz w:val="22"/>
          <w:szCs w:val="22"/>
          <w:lang w:eastAsia="ja-JP"/>
        </w:rPr>
        <w:t xml:space="preserve">, которые выпускаются компанией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Pr="001F3FE5">
        <w:rPr>
          <w:rFonts w:eastAsia="MS Mincho"/>
          <w:sz w:val="22"/>
          <w:szCs w:val="22"/>
          <w:lang w:eastAsia="ja-JP"/>
        </w:rPr>
        <w:t xml:space="preserve"> на протяжении срока действия услуги (см</w:t>
      </w:r>
      <w:r w:rsidRPr="001F3FE5">
        <w:rPr>
          <w:rFonts w:eastAsia="MS Mincho"/>
          <w:b/>
          <w:sz w:val="22"/>
          <w:szCs w:val="22"/>
          <w:lang w:eastAsia="ja-JP"/>
        </w:rPr>
        <w:t>.</w:t>
      </w:r>
      <w:r w:rsidRPr="001F3FE5">
        <w:rPr>
          <w:rFonts w:eastAsia="MS Mincho"/>
          <w:sz w:val="22"/>
          <w:szCs w:val="22"/>
          <w:lang w:eastAsia="ja-JP"/>
        </w:rPr>
        <w:t xml:space="preserve"> ниже Определение версий Программных Продуктов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val="en-US" w:eastAsia="ja-JP"/>
        </w:rPr>
        <w:t>Documentum</w:t>
      </w:r>
      <w:r w:rsidRPr="001F3FE5">
        <w:rPr>
          <w:rFonts w:eastAsia="MS Mincho"/>
          <w:sz w:val="22"/>
          <w:szCs w:val="22"/>
          <w:lang w:eastAsia="ja-JP"/>
        </w:rPr>
        <w:t>).</w:t>
      </w:r>
    </w:p>
    <w:p w:rsidR="00882C0A" w:rsidRPr="001F3FE5" w:rsidRDefault="00882C0A" w:rsidP="00882C0A">
      <w:pPr>
        <w:spacing w:before="120"/>
        <w:ind w:left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В услугу входит создание и поддержание FTP аккаунтов для Авторизованных Технических Контактов, к репозиторию приобретенных программных продуктов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val="en-US" w:eastAsia="ja-JP"/>
        </w:rPr>
        <w:t>Documentum</w:t>
      </w:r>
      <w:r w:rsidRPr="001F3FE5">
        <w:rPr>
          <w:rFonts w:eastAsia="MS Mincho"/>
          <w:sz w:val="22"/>
          <w:szCs w:val="22"/>
          <w:lang w:eastAsia="ja-JP"/>
        </w:rPr>
        <w:t xml:space="preserve"> (DSL), включая все основные версии, сервисные пакеты, исправления и пакеты локализаций.</w:t>
      </w:r>
    </w:p>
    <w:p w:rsidR="00882C0A" w:rsidRPr="001F3FE5" w:rsidRDefault="00882C0A" w:rsidP="00882C0A">
      <w:pPr>
        <w:keepNext/>
        <w:spacing w:before="240" w:after="60"/>
        <w:outlineLvl w:val="1"/>
        <w:rPr>
          <w:b/>
          <w:bCs/>
          <w:i/>
          <w:iCs/>
          <w:sz w:val="22"/>
          <w:szCs w:val="22"/>
        </w:rPr>
      </w:pPr>
      <w:r w:rsidRPr="001F3FE5">
        <w:rPr>
          <w:b/>
          <w:bCs/>
          <w:i/>
          <w:iCs/>
          <w:sz w:val="22"/>
          <w:szCs w:val="22"/>
        </w:rPr>
        <w:t>Базовая Техническая Поддержка</w:t>
      </w:r>
    </w:p>
    <w:p w:rsidR="00882C0A" w:rsidRPr="001F3FE5" w:rsidRDefault="00882C0A" w:rsidP="00882C0A">
      <w:pPr>
        <w:spacing w:before="120"/>
        <w:ind w:left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Базовая Техническая Поддержка предоставляет Клиентам возможность обращения к ресурсам Технической Поддержки </w:t>
      </w:r>
      <w:r w:rsidRPr="001F3FE5">
        <w:rPr>
          <w:rFonts w:eastAsia="MS Mincho"/>
          <w:b/>
          <w:sz w:val="22"/>
          <w:szCs w:val="22"/>
          <w:lang w:eastAsia="ja-JP"/>
        </w:rPr>
        <w:t>на английском языке</w:t>
      </w:r>
      <w:r w:rsidRPr="001F3FE5">
        <w:rPr>
          <w:rFonts w:eastAsia="MS Mincho"/>
          <w:sz w:val="22"/>
          <w:szCs w:val="22"/>
          <w:lang w:eastAsia="ja-JP"/>
        </w:rPr>
        <w:t xml:space="preserve">, по приобретенным программным продуктам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val="en-US" w:eastAsia="ja-JP"/>
        </w:rPr>
        <w:t>Documentum</w:t>
      </w:r>
      <w:r w:rsidRPr="001F3FE5">
        <w:rPr>
          <w:rFonts w:eastAsia="MS Mincho"/>
          <w:sz w:val="22"/>
          <w:szCs w:val="22"/>
          <w:lang w:eastAsia="ja-JP"/>
        </w:rPr>
        <w:t>.</w:t>
      </w:r>
    </w:p>
    <w:p w:rsidR="00882C0A" w:rsidRPr="001F3FE5" w:rsidRDefault="00882C0A" w:rsidP="00882C0A">
      <w:pPr>
        <w:spacing w:before="120"/>
        <w:ind w:left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Базовая Техническая Поддержка включает в себя следующие услуги:</w:t>
      </w:r>
    </w:p>
    <w:p w:rsidR="00882C0A" w:rsidRPr="001F3FE5" w:rsidRDefault="00882C0A" w:rsidP="0002653D">
      <w:pPr>
        <w:numPr>
          <w:ilvl w:val="0"/>
          <w:numId w:val="4"/>
        </w:numPr>
        <w:tabs>
          <w:tab w:val="num" w:pos="900"/>
        </w:tabs>
        <w:spacing w:before="120"/>
        <w:ind w:left="896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Предоставление доступа для неограниченного количества Авторизованных Технических Контактов к сервисному порталу </w:t>
      </w:r>
      <w:hyperlink r:id="rId9" w:history="1">
        <w:r w:rsidRPr="001F3FE5">
          <w:rPr>
            <w:rFonts w:eastAsia="MS Mincho"/>
            <w:color w:val="0000FF"/>
            <w:sz w:val="22"/>
            <w:szCs w:val="22"/>
            <w:u w:val="single"/>
            <w:lang w:val="en-US" w:eastAsia="ja-JP"/>
          </w:rPr>
          <w:t>PowerLink</w:t>
        </w:r>
      </w:hyperlink>
      <w:r w:rsidRPr="001F3FE5">
        <w:rPr>
          <w:rFonts w:eastAsia="MS Mincho"/>
          <w:sz w:val="22"/>
          <w:szCs w:val="22"/>
          <w:lang w:eastAsia="ja-JP"/>
        </w:rPr>
        <w:t xml:space="preserve">  в режиме 24x7x365, на английском языке:</w:t>
      </w:r>
    </w:p>
    <w:p w:rsidR="00882C0A" w:rsidRPr="001F3FE5" w:rsidRDefault="00882C0A" w:rsidP="0002653D">
      <w:pPr>
        <w:numPr>
          <w:ilvl w:val="0"/>
          <w:numId w:val="5"/>
        </w:numPr>
        <w:tabs>
          <w:tab w:val="num" w:pos="1440"/>
        </w:tabs>
        <w:spacing w:before="120"/>
        <w:ind w:left="1434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Доступ к базе знаний</w:t>
      </w:r>
    </w:p>
    <w:p w:rsidR="00882C0A" w:rsidRPr="001F3FE5" w:rsidRDefault="00882C0A" w:rsidP="0002653D">
      <w:pPr>
        <w:numPr>
          <w:ilvl w:val="0"/>
          <w:numId w:val="5"/>
        </w:numPr>
        <w:tabs>
          <w:tab w:val="num" w:pos="1440"/>
        </w:tabs>
        <w:spacing w:before="120"/>
        <w:ind w:left="1434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Доступ к документации</w:t>
      </w:r>
    </w:p>
    <w:p w:rsidR="00882C0A" w:rsidRPr="001F3FE5" w:rsidRDefault="00882C0A" w:rsidP="0002653D">
      <w:pPr>
        <w:numPr>
          <w:ilvl w:val="0"/>
          <w:numId w:val="5"/>
        </w:numPr>
        <w:tabs>
          <w:tab w:val="num" w:pos="1440"/>
        </w:tabs>
        <w:spacing w:before="120"/>
        <w:ind w:left="1434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Доступ к форумам</w:t>
      </w:r>
    </w:p>
    <w:p w:rsidR="00882C0A" w:rsidRPr="001F3FE5" w:rsidRDefault="00882C0A" w:rsidP="0002653D">
      <w:pPr>
        <w:numPr>
          <w:ilvl w:val="0"/>
          <w:numId w:val="5"/>
        </w:numPr>
        <w:tabs>
          <w:tab w:val="num" w:pos="1440"/>
        </w:tabs>
        <w:spacing w:before="120"/>
        <w:ind w:left="1434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Доступ к базе данных компонент, советов и примерам разработки</w:t>
      </w:r>
    </w:p>
    <w:p w:rsidR="00882C0A" w:rsidRPr="001F3FE5" w:rsidRDefault="00882C0A" w:rsidP="00882C0A">
      <w:pPr>
        <w:keepNext/>
        <w:spacing w:before="240" w:after="60"/>
        <w:outlineLvl w:val="0"/>
        <w:rPr>
          <w:rFonts w:eastAsia="MS Mincho"/>
          <w:b/>
          <w:bCs/>
          <w:kern w:val="32"/>
          <w:sz w:val="22"/>
          <w:szCs w:val="22"/>
          <w:lang w:eastAsia="ja-JP"/>
        </w:rPr>
      </w:pPr>
      <w:r w:rsidRPr="001F3FE5">
        <w:rPr>
          <w:rFonts w:eastAsia="MS Mincho"/>
          <w:b/>
          <w:bCs/>
          <w:kern w:val="32"/>
          <w:sz w:val="22"/>
          <w:szCs w:val="22"/>
          <w:lang w:eastAsia="ja-JP"/>
        </w:rPr>
        <w:t>Информационно-консультационные услуги по национальной технической поддержке Программ для ЭВМ EMC Documentum</w:t>
      </w:r>
    </w:p>
    <w:p w:rsidR="00882C0A" w:rsidRPr="001F3FE5" w:rsidRDefault="00882C0A" w:rsidP="00882C0A">
      <w:pPr>
        <w:keepNext/>
        <w:spacing w:before="240" w:after="60"/>
        <w:outlineLvl w:val="1"/>
        <w:rPr>
          <w:b/>
          <w:bCs/>
          <w:i/>
          <w:iCs/>
          <w:sz w:val="22"/>
          <w:szCs w:val="22"/>
        </w:rPr>
      </w:pPr>
      <w:r w:rsidRPr="001F3FE5">
        <w:rPr>
          <w:b/>
          <w:bCs/>
          <w:i/>
          <w:iCs/>
          <w:sz w:val="22"/>
          <w:szCs w:val="22"/>
        </w:rPr>
        <w:t>Национальная Техническая Поддержка</w:t>
      </w:r>
    </w:p>
    <w:p w:rsidR="00882C0A" w:rsidRPr="001F3FE5" w:rsidRDefault="00882C0A" w:rsidP="00882C0A">
      <w:pPr>
        <w:spacing w:before="120"/>
        <w:ind w:left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Национальная Техническая Поддержка предоставляет Заказчику возможность обращения в службу Технической Поддержки </w:t>
      </w:r>
      <w:r w:rsidRPr="001F3FE5">
        <w:rPr>
          <w:rFonts w:eastAsia="MS Mincho"/>
          <w:b/>
          <w:sz w:val="22"/>
          <w:szCs w:val="22"/>
          <w:lang w:eastAsia="ja-JP"/>
        </w:rPr>
        <w:t>на русском языке</w:t>
      </w:r>
      <w:r w:rsidRPr="001F3FE5">
        <w:rPr>
          <w:rFonts w:eastAsia="MS Mincho"/>
          <w:sz w:val="22"/>
          <w:szCs w:val="22"/>
          <w:lang w:eastAsia="ja-JP"/>
        </w:rPr>
        <w:t xml:space="preserve">, по приобретенным программным продуктам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> </w:t>
      </w:r>
      <w:r w:rsidRPr="001F3FE5">
        <w:rPr>
          <w:rFonts w:eastAsia="MS Mincho"/>
          <w:sz w:val="22"/>
          <w:szCs w:val="22"/>
          <w:lang w:val="en-US" w:eastAsia="ja-JP"/>
        </w:rPr>
        <w:t>Documentum</w:t>
      </w:r>
      <w:r w:rsidRPr="001F3FE5">
        <w:rPr>
          <w:rFonts w:eastAsia="MS Mincho"/>
          <w:sz w:val="22"/>
          <w:szCs w:val="22"/>
          <w:lang w:eastAsia="ja-JP"/>
        </w:rPr>
        <w:t>, в соответствии со стандартным соглашением об уровне сервиса (</w:t>
      </w:r>
      <w:r w:rsidRPr="001F3FE5">
        <w:rPr>
          <w:rFonts w:eastAsia="MS Mincho"/>
          <w:sz w:val="22"/>
          <w:szCs w:val="22"/>
          <w:lang w:val="en-US" w:eastAsia="ja-JP"/>
        </w:rPr>
        <w:t>SLA</w:t>
      </w:r>
      <w:r w:rsidRPr="001F3FE5">
        <w:rPr>
          <w:rFonts w:eastAsia="MS Mincho"/>
          <w:sz w:val="22"/>
          <w:szCs w:val="22"/>
          <w:lang w:eastAsia="ja-JP"/>
        </w:rPr>
        <w:t>) на Техническую Поддержку (см. ниже Соглашение об уровне сервиса).</w:t>
      </w:r>
    </w:p>
    <w:p w:rsidR="00882C0A" w:rsidRPr="001F3FE5" w:rsidRDefault="00882C0A" w:rsidP="00882C0A">
      <w:pPr>
        <w:spacing w:before="120"/>
        <w:ind w:left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lastRenderedPageBreak/>
        <w:t xml:space="preserve">Поддержка осуществляется в рабочие часы сервисного центра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val="en-US" w:eastAsia="ja-JP"/>
        </w:rPr>
        <w:t>Documentum</w:t>
      </w:r>
      <w:r w:rsidRPr="001F3FE5">
        <w:rPr>
          <w:rFonts w:eastAsia="MS Mincho"/>
          <w:sz w:val="22"/>
          <w:szCs w:val="22"/>
          <w:lang w:eastAsia="ja-JP"/>
        </w:rPr>
        <w:t>, с 10:00 до 19:00 (</w:t>
      </w:r>
      <w:r w:rsidRPr="001F3FE5">
        <w:rPr>
          <w:rFonts w:eastAsia="MS Mincho"/>
          <w:sz w:val="22"/>
          <w:szCs w:val="22"/>
          <w:lang w:val="en-US" w:eastAsia="ja-JP"/>
        </w:rPr>
        <w:t>GMT</w:t>
      </w:r>
      <w:r w:rsidRPr="001F3FE5">
        <w:rPr>
          <w:rFonts w:eastAsia="MS Mincho"/>
          <w:sz w:val="22"/>
          <w:szCs w:val="22"/>
          <w:lang w:eastAsia="ja-JP"/>
        </w:rPr>
        <w:t>+3)</w:t>
      </w:r>
    </w:p>
    <w:p w:rsidR="00882C0A" w:rsidRPr="001F3FE5" w:rsidRDefault="00882C0A" w:rsidP="00882C0A">
      <w:pPr>
        <w:keepNext/>
        <w:spacing w:before="240" w:after="60"/>
        <w:outlineLvl w:val="2"/>
        <w:rPr>
          <w:b/>
          <w:bCs/>
          <w:sz w:val="22"/>
          <w:szCs w:val="22"/>
        </w:rPr>
      </w:pPr>
      <w:r w:rsidRPr="001F3FE5">
        <w:rPr>
          <w:b/>
          <w:bCs/>
          <w:sz w:val="22"/>
          <w:szCs w:val="22"/>
        </w:rPr>
        <w:t>Спецификация</w:t>
      </w:r>
    </w:p>
    <w:p w:rsidR="00882C0A" w:rsidRPr="001F3FE5" w:rsidRDefault="00882C0A" w:rsidP="00882C0A">
      <w:pPr>
        <w:spacing w:before="120"/>
        <w:ind w:left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Национальная Техническая Поддержка дополняет своими услугами Интернациональную Техническую Поддержку и включает в себя:</w:t>
      </w:r>
    </w:p>
    <w:p w:rsidR="00882C0A" w:rsidRPr="001F3FE5" w:rsidRDefault="00882C0A" w:rsidP="0002653D">
      <w:pPr>
        <w:numPr>
          <w:ilvl w:val="0"/>
          <w:numId w:val="4"/>
        </w:numPr>
        <w:tabs>
          <w:tab w:val="num" w:pos="900"/>
        </w:tabs>
        <w:spacing w:before="120"/>
        <w:ind w:left="896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Разрешение инцидентов/проблем, работа по запросам относящихся к </w:t>
      </w:r>
      <w:r w:rsidRPr="001F3FE5">
        <w:rPr>
          <w:rFonts w:eastAsia="MS Mincho"/>
          <w:b/>
          <w:sz w:val="22"/>
          <w:szCs w:val="22"/>
          <w:lang w:eastAsia="ja-JP"/>
        </w:rPr>
        <w:t>стандартной</w:t>
      </w:r>
      <w:r w:rsidRPr="001F3FE5">
        <w:rPr>
          <w:rFonts w:eastAsia="MS Mincho"/>
          <w:sz w:val="22"/>
          <w:szCs w:val="22"/>
          <w:lang w:eastAsia="ja-JP"/>
        </w:rPr>
        <w:t xml:space="preserve"> функциональности приобретенных программных продуктов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val="en-US" w:eastAsia="ja-JP"/>
        </w:rPr>
        <w:t>Documentum</w:t>
      </w:r>
      <w:r w:rsidRPr="001F3FE5">
        <w:rPr>
          <w:rFonts w:eastAsia="MS Mincho"/>
          <w:sz w:val="22"/>
          <w:szCs w:val="22"/>
          <w:lang w:eastAsia="ja-JP"/>
        </w:rPr>
        <w:t>, включая новые версии, сервисные пакеты и исправления – их установкой, настройкой и эксплуатацией.</w:t>
      </w:r>
    </w:p>
    <w:p w:rsidR="00882C0A" w:rsidRPr="001F3FE5" w:rsidRDefault="00882C0A" w:rsidP="0002653D">
      <w:pPr>
        <w:numPr>
          <w:ilvl w:val="0"/>
          <w:numId w:val="4"/>
        </w:numPr>
        <w:tabs>
          <w:tab w:val="num" w:pos="900"/>
        </w:tabs>
        <w:spacing w:before="120"/>
        <w:ind w:left="896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Разрешение инцидентов/проблем, работа по запросам связанных с </w:t>
      </w:r>
      <w:r w:rsidRPr="001F3FE5">
        <w:rPr>
          <w:rFonts w:eastAsia="MS Mincho"/>
          <w:b/>
          <w:sz w:val="22"/>
          <w:szCs w:val="22"/>
          <w:lang w:eastAsia="ja-JP"/>
        </w:rPr>
        <w:t>пакетами русской локализации</w:t>
      </w:r>
      <w:r w:rsidRPr="001F3FE5">
        <w:rPr>
          <w:rFonts w:eastAsia="MS Mincho"/>
          <w:sz w:val="22"/>
          <w:szCs w:val="22"/>
          <w:lang w:eastAsia="ja-JP"/>
        </w:rPr>
        <w:t xml:space="preserve"> на приобретенные программные продукты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val="en-US" w:eastAsia="ja-JP"/>
        </w:rPr>
        <w:t>Documentum</w:t>
      </w:r>
      <w:r w:rsidRPr="001F3FE5">
        <w:rPr>
          <w:rFonts w:eastAsia="MS Mincho"/>
          <w:sz w:val="22"/>
          <w:szCs w:val="22"/>
          <w:lang w:eastAsia="ja-JP"/>
        </w:rPr>
        <w:t>, включая новые версии и сервисные пакеты</w:t>
      </w:r>
    </w:p>
    <w:p w:rsidR="00882C0A" w:rsidRPr="001F3FE5" w:rsidRDefault="00882C0A" w:rsidP="0002653D">
      <w:pPr>
        <w:numPr>
          <w:ilvl w:val="0"/>
          <w:numId w:val="4"/>
        </w:numPr>
        <w:tabs>
          <w:tab w:val="num" w:pos="900"/>
        </w:tabs>
        <w:spacing w:before="120"/>
        <w:ind w:left="896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Консультации по подбору программных и аппаратных продуктов перед установкой продуктов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eastAsia="ja-JP"/>
        </w:rPr>
        <w:t>Documentum</w:t>
      </w:r>
    </w:p>
    <w:p w:rsidR="00882C0A" w:rsidRPr="001F3FE5" w:rsidRDefault="00882C0A" w:rsidP="0002653D">
      <w:pPr>
        <w:numPr>
          <w:ilvl w:val="0"/>
          <w:numId w:val="4"/>
        </w:numPr>
        <w:tabs>
          <w:tab w:val="num" w:pos="900"/>
        </w:tabs>
        <w:spacing w:before="120"/>
        <w:ind w:left="896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Предоставление доступа для неограниченного числа Авторизованных Технических Контактов к сервисному порталу </w:t>
      </w:r>
      <w:hyperlink r:id="rId10" w:history="1">
        <w:r w:rsidRPr="001F3FE5">
          <w:rPr>
            <w:rFonts w:eastAsia="MS Mincho"/>
            <w:color w:val="0000FF"/>
            <w:sz w:val="22"/>
            <w:szCs w:val="22"/>
            <w:u w:val="single"/>
            <w:lang w:val="en-US" w:eastAsia="ja-JP"/>
          </w:rPr>
          <w:t>CustomerNet</w:t>
        </w:r>
      </w:hyperlink>
      <w:r w:rsidRPr="001F3FE5">
        <w:rPr>
          <w:rFonts w:eastAsia="MS Mincho"/>
          <w:sz w:val="22"/>
          <w:szCs w:val="22"/>
          <w:lang w:eastAsia="ja-JP"/>
        </w:rPr>
        <w:t xml:space="preserve"> в режиме 24x7x365, на русском языке:</w:t>
      </w:r>
    </w:p>
    <w:p w:rsidR="00882C0A" w:rsidRPr="001F3FE5" w:rsidRDefault="00882C0A" w:rsidP="0002653D">
      <w:pPr>
        <w:numPr>
          <w:ilvl w:val="0"/>
          <w:numId w:val="5"/>
        </w:numPr>
        <w:tabs>
          <w:tab w:val="num" w:pos="1440"/>
        </w:tabs>
        <w:spacing w:before="120"/>
        <w:ind w:left="1434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Доступ к базе знаний</w:t>
      </w:r>
    </w:p>
    <w:p w:rsidR="00882C0A" w:rsidRPr="001F3FE5" w:rsidRDefault="00882C0A" w:rsidP="0002653D">
      <w:pPr>
        <w:numPr>
          <w:ilvl w:val="0"/>
          <w:numId w:val="5"/>
        </w:numPr>
        <w:tabs>
          <w:tab w:val="num" w:pos="1440"/>
        </w:tabs>
        <w:spacing w:before="120"/>
        <w:ind w:left="1434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Создание и работа по запросам в техническую поддержку</w:t>
      </w:r>
    </w:p>
    <w:p w:rsidR="00882C0A" w:rsidRPr="001F3FE5" w:rsidRDefault="00882C0A" w:rsidP="0002653D">
      <w:pPr>
        <w:numPr>
          <w:ilvl w:val="0"/>
          <w:numId w:val="4"/>
        </w:numPr>
        <w:tabs>
          <w:tab w:val="num" w:pos="900"/>
        </w:tabs>
        <w:spacing w:before="120"/>
        <w:ind w:left="896" w:hanging="357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Доступ Авторизованных Технических Контактов к телефонной службе Технической Поддержки на русском языке, для разрешения запросов критического приоритета П1</w:t>
      </w:r>
    </w:p>
    <w:p w:rsidR="00882C0A" w:rsidRPr="001F3FE5" w:rsidRDefault="00882C0A" w:rsidP="00882C0A">
      <w:pPr>
        <w:keepNext/>
        <w:spacing w:before="240" w:after="60"/>
        <w:outlineLvl w:val="0"/>
        <w:rPr>
          <w:rFonts w:eastAsia="MS Mincho"/>
          <w:b/>
          <w:bCs/>
          <w:kern w:val="32"/>
          <w:sz w:val="22"/>
          <w:szCs w:val="22"/>
          <w:lang w:eastAsia="ja-JP"/>
        </w:rPr>
      </w:pPr>
      <w:r w:rsidRPr="001F3FE5">
        <w:rPr>
          <w:rFonts w:eastAsia="MS Mincho"/>
          <w:b/>
          <w:bCs/>
          <w:kern w:val="32"/>
          <w:sz w:val="22"/>
          <w:szCs w:val="22"/>
          <w:lang w:eastAsia="ja-JP"/>
        </w:rPr>
        <w:t xml:space="preserve">Определение версий Программных Продуктов </w:t>
      </w:r>
      <w:r w:rsidRPr="001F3FE5">
        <w:rPr>
          <w:rFonts w:eastAsia="MS Mincho"/>
          <w:b/>
          <w:bCs/>
          <w:kern w:val="32"/>
          <w:sz w:val="22"/>
          <w:szCs w:val="22"/>
          <w:lang w:val="en-US" w:eastAsia="ja-JP"/>
        </w:rPr>
        <w:t>EMC</w:t>
      </w:r>
      <w:r w:rsidR="00B93431">
        <w:rPr>
          <w:rFonts w:eastAsia="MS Mincho"/>
          <w:b/>
          <w:bCs/>
          <w:kern w:val="32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b/>
          <w:bCs/>
          <w:kern w:val="32"/>
          <w:sz w:val="22"/>
          <w:szCs w:val="22"/>
          <w:lang w:val="en-US" w:eastAsia="ja-JP"/>
        </w:rPr>
        <w:t>Documentum</w:t>
      </w:r>
    </w:p>
    <w:p w:rsidR="00882C0A" w:rsidRPr="001F3FE5" w:rsidRDefault="00882C0A" w:rsidP="00882C0A">
      <w:pPr>
        <w:ind w:left="360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В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Pr="001F3FE5">
        <w:rPr>
          <w:rFonts w:eastAsia="MS Mincho"/>
          <w:sz w:val="22"/>
          <w:szCs w:val="22"/>
          <w:lang w:eastAsia="ja-JP"/>
        </w:rPr>
        <w:t xml:space="preserve">Documentum действует политика одновременного выпуска взаимосвязанных релизов программного обеспечения, и согласно которой релизы программных продуктов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eastAsia="ja-JP"/>
        </w:rPr>
        <w:t>Documentum включают в себя:</w:t>
      </w:r>
    </w:p>
    <w:p w:rsidR="00882C0A" w:rsidRPr="001F3FE5" w:rsidRDefault="00882C0A" w:rsidP="0002653D">
      <w:pPr>
        <w:numPr>
          <w:ilvl w:val="0"/>
          <w:numId w:val="5"/>
        </w:numPr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Основные версии платформы (</w:t>
      </w:r>
      <w:r w:rsidRPr="001F3FE5">
        <w:rPr>
          <w:rFonts w:eastAsia="MS Mincho"/>
          <w:sz w:val="22"/>
          <w:szCs w:val="22"/>
          <w:lang w:val="en-US" w:eastAsia="ja-JP"/>
        </w:rPr>
        <w:t>Major</w:t>
      </w:r>
      <w:r w:rsidRPr="001F3FE5">
        <w:rPr>
          <w:rFonts w:eastAsia="MS Mincho"/>
          <w:sz w:val="22"/>
          <w:szCs w:val="22"/>
          <w:lang w:eastAsia="ja-JP"/>
        </w:rPr>
        <w:t>)</w:t>
      </w:r>
    </w:p>
    <w:p w:rsidR="00882C0A" w:rsidRPr="001F3FE5" w:rsidRDefault="00882C0A" w:rsidP="0002653D">
      <w:pPr>
        <w:numPr>
          <w:ilvl w:val="0"/>
          <w:numId w:val="5"/>
        </w:numPr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Сервисные пакеты (ServicePacks)</w:t>
      </w:r>
    </w:p>
    <w:p w:rsidR="00882C0A" w:rsidRPr="001F3FE5" w:rsidRDefault="00882C0A" w:rsidP="0002653D">
      <w:pPr>
        <w:numPr>
          <w:ilvl w:val="0"/>
          <w:numId w:val="5"/>
        </w:numPr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Исправления (HotFixes)</w:t>
      </w:r>
    </w:p>
    <w:p w:rsidR="00882C0A" w:rsidRPr="001F3FE5" w:rsidRDefault="00882C0A" w:rsidP="00882C0A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6"/>
        <w:gridCol w:w="2457"/>
        <w:gridCol w:w="6347"/>
      </w:tblGrid>
      <w:tr w:rsidR="00882C0A" w:rsidRPr="001F3FE5" w:rsidTr="006A4FAB">
        <w:trPr>
          <w:trHeight w:val="665"/>
        </w:trPr>
        <w:tc>
          <w:tcPr>
            <w:tcW w:w="0" w:type="auto"/>
            <w:shd w:val="clear" w:color="auto" w:fill="F3F3F3"/>
            <w:vAlign w:val="center"/>
          </w:tcPr>
          <w:p w:rsidR="00882C0A" w:rsidRPr="001F3FE5" w:rsidRDefault="00882C0A" w:rsidP="006A4FAB">
            <w:pPr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1F3FE5">
              <w:rPr>
                <w:rFonts w:eastAsia="MS Mincho"/>
                <w:b/>
                <w:sz w:val="22"/>
                <w:szCs w:val="22"/>
                <w:lang w:eastAsia="ja-JP"/>
              </w:rPr>
              <w:t>Тип релиза</w:t>
            </w:r>
          </w:p>
        </w:tc>
        <w:tc>
          <w:tcPr>
            <w:tcW w:w="0" w:type="auto"/>
            <w:shd w:val="clear" w:color="auto" w:fill="F3F3F3"/>
            <w:vAlign w:val="center"/>
          </w:tcPr>
          <w:p w:rsidR="00882C0A" w:rsidRPr="001F3FE5" w:rsidRDefault="00882C0A" w:rsidP="006A4FAB">
            <w:pPr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1F3FE5">
              <w:rPr>
                <w:rFonts w:eastAsia="MS Mincho"/>
                <w:b/>
                <w:sz w:val="22"/>
                <w:szCs w:val="22"/>
                <w:lang w:eastAsia="ja-JP"/>
              </w:rPr>
              <w:t>Правило именования</w:t>
            </w:r>
          </w:p>
        </w:tc>
        <w:tc>
          <w:tcPr>
            <w:tcW w:w="0" w:type="auto"/>
            <w:shd w:val="clear" w:color="auto" w:fill="F3F3F3"/>
            <w:vAlign w:val="center"/>
          </w:tcPr>
          <w:p w:rsidR="00882C0A" w:rsidRPr="001F3FE5" w:rsidRDefault="00882C0A" w:rsidP="006A4FAB">
            <w:pPr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1F3FE5">
              <w:rPr>
                <w:rFonts w:eastAsia="MS Mincho"/>
                <w:b/>
                <w:sz w:val="22"/>
                <w:szCs w:val="22"/>
                <w:lang w:eastAsia="ja-JP"/>
              </w:rPr>
              <w:t>Специфика релиза</w:t>
            </w:r>
          </w:p>
        </w:tc>
      </w:tr>
      <w:tr w:rsidR="00882C0A" w:rsidRPr="001F3FE5" w:rsidTr="006A4FAB">
        <w:trPr>
          <w:trHeight w:val="833"/>
        </w:trPr>
        <w:tc>
          <w:tcPr>
            <w:tcW w:w="0" w:type="auto"/>
            <w:vMerge w:val="restart"/>
            <w:vAlign w:val="center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1F3FE5">
              <w:rPr>
                <w:b/>
                <w:iCs/>
                <w:color w:val="000000"/>
                <w:sz w:val="22"/>
                <w:szCs w:val="22"/>
              </w:rPr>
              <w:t>Major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F3FE5">
              <w:rPr>
                <w:iCs/>
                <w:color w:val="000000"/>
                <w:sz w:val="22"/>
                <w:szCs w:val="22"/>
              </w:rPr>
              <w:t>Основная версия</w:t>
            </w:r>
          </w:p>
        </w:tc>
        <w:tc>
          <w:tcPr>
            <w:tcW w:w="0" w:type="auto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F3FE5">
              <w:rPr>
                <w:bCs/>
                <w:color w:val="000000"/>
                <w:sz w:val="22"/>
                <w:szCs w:val="22"/>
              </w:rPr>
              <w:t>AA.0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 xml:space="preserve">(например: 6.0) </w:t>
            </w:r>
          </w:p>
        </w:tc>
        <w:tc>
          <w:tcPr>
            <w:tcW w:w="0" w:type="auto"/>
          </w:tcPr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>Серьезные архитектурные изменения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>Принципиально новые функциональные возможности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>Период выпуска: каждые несколько лет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>Длительность поддержки согласно политики</w:t>
            </w:r>
            <w:r w:rsidR="00B93431">
              <w:rPr>
                <w:color w:val="000000"/>
                <w:sz w:val="22"/>
                <w:szCs w:val="22"/>
              </w:rPr>
              <w:t xml:space="preserve"> </w:t>
            </w:r>
            <w:r w:rsidRPr="001F3FE5">
              <w:rPr>
                <w:color w:val="000000"/>
                <w:sz w:val="22"/>
                <w:szCs w:val="22"/>
                <w:lang w:val="en-US"/>
              </w:rPr>
              <w:t>EOSL</w:t>
            </w:r>
          </w:p>
        </w:tc>
      </w:tr>
      <w:tr w:rsidR="00882C0A" w:rsidRPr="001F3FE5" w:rsidTr="006A4FAB">
        <w:trPr>
          <w:trHeight w:val="832"/>
        </w:trPr>
        <w:tc>
          <w:tcPr>
            <w:tcW w:w="0" w:type="auto"/>
            <w:vMerge/>
            <w:vAlign w:val="center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F3FE5">
              <w:rPr>
                <w:bCs/>
                <w:color w:val="000000"/>
                <w:sz w:val="22"/>
                <w:szCs w:val="22"/>
              </w:rPr>
              <w:t xml:space="preserve">AA.BB 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>(например: 6.1)</w:t>
            </w:r>
          </w:p>
        </w:tc>
        <w:tc>
          <w:tcPr>
            <w:tcW w:w="0" w:type="auto"/>
          </w:tcPr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sz w:val="22"/>
                <w:szCs w:val="22"/>
              </w:rPr>
            </w:pPr>
            <w:r w:rsidRPr="001F3FE5">
              <w:rPr>
                <w:sz w:val="22"/>
                <w:szCs w:val="22"/>
              </w:rPr>
              <w:t>Улучшения существующих функциональных возможностей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sz w:val="22"/>
                <w:szCs w:val="22"/>
              </w:rPr>
            </w:pPr>
            <w:r w:rsidRPr="001F3FE5">
              <w:rPr>
                <w:sz w:val="22"/>
                <w:szCs w:val="22"/>
              </w:rPr>
              <w:t>Незначительные новые функциональные возможности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sz w:val="22"/>
                <w:szCs w:val="22"/>
              </w:rPr>
            </w:pPr>
            <w:r w:rsidRPr="001F3FE5">
              <w:rPr>
                <w:sz w:val="22"/>
                <w:szCs w:val="22"/>
              </w:rPr>
              <w:t>Период выпуска: каждые 12-24 месяцев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>Длительность поддержки согласно политики</w:t>
            </w:r>
            <w:r w:rsidR="00B93431">
              <w:rPr>
                <w:color w:val="000000"/>
                <w:sz w:val="22"/>
                <w:szCs w:val="22"/>
              </w:rPr>
              <w:t xml:space="preserve"> </w:t>
            </w:r>
            <w:r w:rsidRPr="001F3FE5">
              <w:rPr>
                <w:color w:val="000000"/>
                <w:sz w:val="22"/>
                <w:szCs w:val="22"/>
                <w:lang w:val="en-US"/>
              </w:rPr>
              <w:t>EOSL</w:t>
            </w:r>
          </w:p>
        </w:tc>
      </w:tr>
      <w:tr w:rsidR="00882C0A" w:rsidRPr="001F3FE5" w:rsidTr="006A4FAB">
        <w:trPr>
          <w:trHeight w:val="918"/>
        </w:trPr>
        <w:tc>
          <w:tcPr>
            <w:tcW w:w="0" w:type="auto"/>
            <w:vAlign w:val="center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1F3FE5">
              <w:rPr>
                <w:b/>
                <w:iCs/>
                <w:color w:val="000000"/>
                <w:sz w:val="22"/>
                <w:szCs w:val="22"/>
              </w:rPr>
              <w:t>ServicePack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F3FE5">
              <w:rPr>
                <w:iCs/>
                <w:color w:val="000000"/>
                <w:sz w:val="22"/>
                <w:szCs w:val="22"/>
              </w:rPr>
              <w:t>Сервисный пакет</w:t>
            </w:r>
          </w:p>
        </w:tc>
        <w:tc>
          <w:tcPr>
            <w:tcW w:w="0" w:type="auto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F3FE5">
              <w:rPr>
                <w:bCs/>
                <w:color w:val="000000"/>
                <w:sz w:val="22"/>
                <w:szCs w:val="22"/>
                <w:lang w:val="en-US"/>
              </w:rPr>
              <w:t>AA</w:t>
            </w:r>
            <w:r w:rsidRPr="001F3FE5">
              <w:rPr>
                <w:bCs/>
                <w:color w:val="000000"/>
                <w:sz w:val="22"/>
                <w:szCs w:val="22"/>
              </w:rPr>
              <w:t>.</w:t>
            </w:r>
            <w:r w:rsidRPr="001F3FE5">
              <w:rPr>
                <w:bCs/>
                <w:color w:val="000000"/>
                <w:sz w:val="22"/>
                <w:szCs w:val="22"/>
                <w:lang w:val="en-US"/>
              </w:rPr>
              <w:t>BB</w:t>
            </w:r>
            <w:r w:rsidRPr="001F3FE5">
              <w:rPr>
                <w:bCs/>
                <w:color w:val="000000"/>
                <w:sz w:val="22"/>
                <w:szCs w:val="22"/>
              </w:rPr>
              <w:t>.</w:t>
            </w:r>
            <w:r w:rsidRPr="001F3FE5">
              <w:rPr>
                <w:bCs/>
                <w:color w:val="000000"/>
                <w:sz w:val="22"/>
                <w:szCs w:val="22"/>
                <w:lang w:val="en-US"/>
              </w:rPr>
              <w:t>SP</w:t>
            </w:r>
            <w:r w:rsidRPr="001F3FE5">
              <w:rPr>
                <w:bCs/>
                <w:color w:val="000000"/>
                <w:sz w:val="22"/>
                <w:szCs w:val="22"/>
              </w:rPr>
              <w:t xml:space="preserve"># 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 xml:space="preserve">(например: 6.1 </w:t>
            </w:r>
            <w:r w:rsidRPr="001F3FE5">
              <w:rPr>
                <w:color w:val="000000"/>
                <w:sz w:val="22"/>
                <w:szCs w:val="22"/>
                <w:lang w:val="en-US"/>
              </w:rPr>
              <w:t>SP</w:t>
            </w:r>
            <w:r w:rsidRPr="001F3FE5">
              <w:rPr>
                <w:color w:val="000000"/>
                <w:sz w:val="22"/>
                <w:szCs w:val="22"/>
              </w:rPr>
              <w:t xml:space="preserve">1 или 7.4.1) </w:t>
            </w:r>
          </w:p>
        </w:tc>
        <w:tc>
          <w:tcPr>
            <w:tcW w:w="0" w:type="auto"/>
          </w:tcPr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sz w:val="22"/>
                <w:szCs w:val="22"/>
              </w:rPr>
            </w:pPr>
            <w:r w:rsidRPr="001F3FE5">
              <w:rPr>
                <w:sz w:val="22"/>
                <w:szCs w:val="22"/>
              </w:rPr>
              <w:t>Сервисный пакет объединяет в себе несколько исправлений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sz w:val="22"/>
                <w:szCs w:val="22"/>
              </w:rPr>
            </w:pPr>
            <w:r w:rsidRPr="001F3FE5">
              <w:rPr>
                <w:sz w:val="22"/>
                <w:szCs w:val="22"/>
              </w:rPr>
              <w:t>Незначительные функциональные улучшения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sz w:val="22"/>
                <w:szCs w:val="22"/>
              </w:rPr>
            </w:pPr>
            <w:r w:rsidRPr="001F3FE5">
              <w:rPr>
                <w:sz w:val="22"/>
                <w:szCs w:val="22"/>
              </w:rPr>
              <w:t>Период выпуска: каждые 4-6 месяцев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>Длительность поддержки согласно политики</w:t>
            </w:r>
            <w:r w:rsidR="00B93431">
              <w:rPr>
                <w:color w:val="000000"/>
                <w:sz w:val="22"/>
                <w:szCs w:val="22"/>
              </w:rPr>
              <w:t xml:space="preserve"> </w:t>
            </w:r>
            <w:r w:rsidRPr="001F3FE5">
              <w:rPr>
                <w:color w:val="000000"/>
                <w:sz w:val="22"/>
                <w:szCs w:val="22"/>
                <w:lang w:val="en-US"/>
              </w:rPr>
              <w:t>EOSL</w:t>
            </w:r>
          </w:p>
        </w:tc>
      </w:tr>
      <w:tr w:rsidR="00882C0A" w:rsidRPr="001F3FE5" w:rsidTr="006A4FAB">
        <w:trPr>
          <w:trHeight w:val="611"/>
        </w:trPr>
        <w:tc>
          <w:tcPr>
            <w:tcW w:w="0" w:type="auto"/>
            <w:vAlign w:val="center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2"/>
                <w:szCs w:val="22"/>
              </w:rPr>
            </w:pPr>
            <w:r w:rsidRPr="001F3FE5">
              <w:rPr>
                <w:b/>
                <w:iCs/>
                <w:color w:val="000000"/>
                <w:sz w:val="22"/>
                <w:szCs w:val="22"/>
              </w:rPr>
              <w:t>HotFix/Patch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1F3FE5">
              <w:rPr>
                <w:iCs/>
                <w:color w:val="000000"/>
                <w:sz w:val="22"/>
                <w:szCs w:val="22"/>
              </w:rPr>
              <w:t>Исправления</w:t>
            </w:r>
          </w:p>
        </w:tc>
        <w:tc>
          <w:tcPr>
            <w:tcW w:w="0" w:type="auto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F3FE5">
              <w:rPr>
                <w:bCs/>
                <w:color w:val="000000"/>
                <w:sz w:val="22"/>
                <w:szCs w:val="22"/>
                <w:lang w:val="en-US"/>
              </w:rPr>
              <w:t>AA</w:t>
            </w:r>
            <w:r w:rsidRPr="001F3FE5">
              <w:rPr>
                <w:bCs/>
                <w:color w:val="000000"/>
                <w:sz w:val="22"/>
                <w:szCs w:val="22"/>
              </w:rPr>
              <w:t>.</w:t>
            </w:r>
            <w:r w:rsidRPr="001F3FE5">
              <w:rPr>
                <w:bCs/>
                <w:color w:val="000000"/>
                <w:sz w:val="22"/>
                <w:szCs w:val="22"/>
                <w:lang w:val="en-US"/>
              </w:rPr>
              <w:t>BBSPxHFy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F3FE5">
              <w:rPr>
                <w:color w:val="000000"/>
                <w:sz w:val="22"/>
                <w:szCs w:val="22"/>
              </w:rPr>
              <w:t xml:space="preserve">(например: 6.1 </w:t>
            </w:r>
            <w:r w:rsidRPr="001F3FE5">
              <w:rPr>
                <w:color w:val="000000"/>
                <w:sz w:val="22"/>
                <w:szCs w:val="22"/>
                <w:lang w:val="en-US"/>
              </w:rPr>
              <w:t>SP</w:t>
            </w:r>
            <w:r w:rsidRPr="001F3FE5">
              <w:rPr>
                <w:color w:val="000000"/>
                <w:sz w:val="22"/>
                <w:szCs w:val="22"/>
              </w:rPr>
              <w:t xml:space="preserve">1#101 или 6.1.1.101) </w:t>
            </w:r>
          </w:p>
        </w:tc>
        <w:tc>
          <w:tcPr>
            <w:tcW w:w="0" w:type="auto"/>
          </w:tcPr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sz w:val="22"/>
                <w:szCs w:val="22"/>
              </w:rPr>
            </w:pPr>
            <w:r w:rsidRPr="001F3FE5">
              <w:rPr>
                <w:sz w:val="22"/>
                <w:szCs w:val="22"/>
              </w:rPr>
              <w:t>Исправление критичных ошибок в программном обеспечении</w:t>
            </w:r>
          </w:p>
          <w:p w:rsidR="00882C0A" w:rsidRPr="001F3FE5" w:rsidRDefault="00882C0A" w:rsidP="0002653D">
            <w:pPr>
              <w:numPr>
                <w:ilvl w:val="0"/>
                <w:numId w:val="6"/>
              </w:numPr>
              <w:tabs>
                <w:tab w:val="num" w:pos="467"/>
              </w:tabs>
              <w:autoSpaceDE w:val="0"/>
              <w:autoSpaceDN w:val="0"/>
              <w:adjustRightInd w:val="0"/>
              <w:ind w:left="467" w:firstLine="0"/>
              <w:rPr>
                <w:color w:val="000000"/>
                <w:sz w:val="22"/>
                <w:szCs w:val="22"/>
              </w:rPr>
            </w:pPr>
            <w:r w:rsidRPr="001F3FE5">
              <w:rPr>
                <w:sz w:val="22"/>
                <w:szCs w:val="22"/>
              </w:rPr>
              <w:t>Длительность</w:t>
            </w:r>
            <w:r w:rsidRPr="001F3FE5">
              <w:rPr>
                <w:color w:val="000000"/>
                <w:sz w:val="22"/>
                <w:szCs w:val="22"/>
              </w:rPr>
              <w:t xml:space="preserve"> поддержки – 6 недель после выхода очередного сервисного пакета, включающего данное исправление.</w:t>
            </w:r>
          </w:p>
        </w:tc>
      </w:tr>
    </w:tbl>
    <w:p w:rsidR="00882C0A" w:rsidRPr="001F3FE5" w:rsidRDefault="00882C0A" w:rsidP="00882C0A">
      <w:pPr>
        <w:autoSpaceDE w:val="0"/>
        <w:autoSpaceDN w:val="0"/>
        <w:adjustRightInd w:val="0"/>
        <w:rPr>
          <w:sz w:val="22"/>
          <w:szCs w:val="22"/>
        </w:rPr>
      </w:pPr>
    </w:p>
    <w:p w:rsidR="00882C0A" w:rsidRPr="001F3FE5" w:rsidRDefault="00882C0A" w:rsidP="00882C0A">
      <w:pPr>
        <w:ind w:left="360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Выпуск </w:t>
      </w:r>
      <w:r w:rsidRPr="001F3FE5">
        <w:rPr>
          <w:rFonts w:eastAsia="MS Mincho"/>
          <w:b/>
          <w:sz w:val="22"/>
          <w:szCs w:val="22"/>
          <w:lang w:eastAsia="ja-JP"/>
        </w:rPr>
        <w:t>основной версии</w:t>
      </w:r>
      <w:r w:rsidRPr="001F3FE5">
        <w:rPr>
          <w:rFonts w:eastAsia="MS Mincho"/>
          <w:sz w:val="22"/>
          <w:szCs w:val="22"/>
          <w:lang w:eastAsia="ja-JP"/>
        </w:rPr>
        <w:t>, определяет внесение новой функциональности или изменений в текущую функциональность программных продуктов. Очередные основные версии для каждого программного продукта выпускаются каждые 12-24 месяцев. Каждая основная версия обратно совместима с предыдущими версиями.</w:t>
      </w:r>
    </w:p>
    <w:p w:rsidR="00882C0A" w:rsidRPr="001F3FE5" w:rsidRDefault="00882C0A" w:rsidP="00882C0A">
      <w:pPr>
        <w:ind w:left="360"/>
        <w:rPr>
          <w:rFonts w:eastAsia="MS Mincho"/>
          <w:sz w:val="22"/>
          <w:szCs w:val="22"/>
          <w:lang w:eastAsia="ja-JP"/>
        </w:rPr>
      </w:pPr>
    </w:p>
    <w:p w:rsidR="00882C0A" w:rsidRPr="001F3FE5" w:rsidRDefault="00882C0A" w:rsidP="00882C0A">
      <w:pPr>
        <w:ind w:left="360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b/>
          <w:sz w:val="22"/>
          <w:szCs w:val="22"/>
          <w:lang w:eastAsia="ja-JP"/>
        </w:rPr>
        <w:t>Сервисные пакеты</w:t>
      </w:r>
      <w:r w:rsidRPr="001F3FE5">
        <w:rPr>
          <w:rFonts w:eastAsia="MS Mincho"/>
          <w:sz w:val="22"/>
          <w:szCs w:val="22"/>
          <w:lang w:eastAsia="ja-JP"/>
        </w:rPr>
        <w:t xml:space="preserve"> включают в себя все пакеты исправлений, которые были сделаны с момента выхода основной версии. Очередные сервисные пакеты выпускаются каждые 4-6 месяцев с момента выхода основной версии до окончания первого квартала после выпуска очередной основной версии. Все сервисные пакеты в рамках одной и той же основной версии совместимы между собой в обе стороны.</w:t>
      </w:r>
    </w:p>
    <w:p w:rsidR="00882C0A" w:rsidRPr="001F3FE5" w:rsidRDefault="00882C0A" w:rsidP="00882C0A">
      <w:pPr>
        <w:ind w:left="360"/>
        <w:rPr>
          <w:rFonts w:eastAsia="MS Mincho"/>
          <w:sz w:val="22"/>
          <w:szCs w:val="22"/>
          <w:lang w:eastAsia="ja-JP"/>
        </w:rPr>
      </w:pPr>
    </w:p>
    <w:p w:rsidR="00882C0A" w:rsidRPr="001F3FE5" w:rsidRDefault="00882C0A" w:rsidP="00882C0A">
      <w:pPr>
        <w:ind w:left="360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Выпуск срочных </w:t>
      </w:r>
      <w:r w:rsidRPr="001F3FE5">
        <w:rPr>
          <w:rFonts w:eastAsia="MS Mincho"/>
          <w:b/>
          <w:sz w:val="22"/>
          <w:szCs w:val="22"/>
          <w:lang w:eastAsia="ja-JP"/>
        </w:rPr>
        <w:t>исправлений</w:t>
      </w:r>
      <w:r w:rsidRPr="001F3FE5">
        <w:rPr>
          <w:rFonts w:eastAsia="MS Mincho"/>
          <w:sz w:val="22"/>
          <w:szCs w:val="22"/>
          <w:lang w:eastAsia="ja-JP"/>
        </w:rPr>
        <w:t xml:space="preserve"> обуславливается необходимостью критичного исправления ошибки(-ок) в программных продуктах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eastAsia="ja-JP"/>
        </w:rPr>
        <w:t xml:space="preserve">Documentum. Создание и выпуск исправлений производится в рамках </w:t>
      </w:r>
      <w:r w:rsidRPr="001F3FE5">
        <w:rPr>
          <w:rFonts w:eastAsia="MS Mincho"/>
          <w:b/>
          <w:sz w:val="22"/>
          <w:szCs w:val="22"/>
          <w:lang w:eastAsia="ja-JP"/>
        </w:rPr>
        <w:t>Технической Поддержки</w:t>
      </w:r>
      <w:r w:rsidRPr="001F3FE5">
        <w:rPr>
          <w:rFonts w:eastAsia="MS Mincho"/>
          <w:sz w:val="22"/>
          <w:szCs w:val="22"/>
          <w:lang w:eastAsia="ja-JP"/>
        </w:rPr>
        <w:t>, по следующим запросам:</w:t>
      </w:r>
    </w:p>
    <w:p w:rsidR="00882C0A" w:rsidRPr="001F3FE5" w:rsidRDefault="00882C0A" w:rsidP="0002653D">
      <w:pPr>
        <w:numPr>
          <w:ilvl w:val="0"/>
          <w:numId w:val="5"/>
        </w:numPr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Произошла потеря работоспособности производственной системы, вследствие ошибки(-ок) в Программных Продуктах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eastAsia="ja-JP"/>
        </w:rPr>
        <w:t>Documentum</w:t>
      </w:r>
    </w:p>
    <w:p w:rsidR="00882C0A" w:rsidRPr="001F3FE5" w:rsidRDefault="00882C0A" w:rsidP="0002653D">
      <w:pPr>
        <w:numPr>
          <w:ilvl w:val="0"/>
          <w:numId w:val="5"/>
        </w:numPr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Критичная разработка системы прекращена вследствие ошибки(-ок) в Программных Продуктах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eastAsia="ja-JP"/>
        </w:rPr>
        <w:t>Documentum</w:t>
      </w:r>
    </w:p>
    <w:p w:rsidR="00882C0A" w:rsidRPr="001F3FE5" w:rsidRDefault="00882C0A" w:rsidP="0002653D">
      <w:pPr>
        <w:numPr>
          <w:ilvl w:val="0"/>
          <w:numId w:val="5"/>
        </w:numPr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Произошло разрушение данных в системе, вследствие ошибки(-ок) в Программных Продуктах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eastAsia="ja-JP"/>
        </w:rPr>
        <w:t>Documentum</w:t>
      </w:r>
    </w:p>
    <w:p w:rsidR="00882C0A" w:rsidRPr="001F3FE5" w:rsidRDefault="00882C0A" w:rsidP="0002653D">
      <w:pPr>
        <w:numPr>
          <w:ilvl w:val="0"/>
          <w:numId w:val="5"/>
        </w:numPr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 xml:space="preserve">Невозможность использования </w:t>
      </w:r>
      <w:r w:rsidRPr="001F3FE5">
        <w:rPr>
          <w:rFonts w:eastAsia="MS Mincho"/>
          <w:sz w:val="22"/>
          <w:szCs w:val="22"/>
          <w:lang w:val="en-US" w:eastAsia="ja-JP"/>
        </w:rPr>
        <w:t>EMC</w:t>
      </w:r>
      <w:r w:rsidR="00B93431">
        <w:rPr>
          <w:rFonts w:eastAsia="MS Mincho"/>
          <w:sz w:val="22"/>
          <w:szCs w:val="22"/>
          <w:lang w:eastAsia="ja-JP"/>
        </w:rPr>
        <w:t xml:space="preserve"> </w:t>
      </w:r>
      <w:r w:rsidRPr="001F3FE5">
        <w:rPr>
          <w:rFonts w:eastAsia="MS Mincho"/>
          <w:sz w:val="22"/>
          <w:szCs w:val="22"/>
          <w:lang w:eastAsia="ja-JP"/>
        </w:rPr>
        <w:t>Documentum на производственном окружении.</w:t>
      </w:r>
    </w:p>
    <w:p w:rsidR="00882C0A" w:rsidRPr="001F3FE5" w:rsidRDefault="00882C0A" w:rsidP="00882C0A">
      <w:pPr>
        <w:rPr>
          <w:rFonts w:eastAsia="MS Mincho"/>
          <w:sz w:val="22"/>
          <w:szCs w:val="22"/>
          <w:lang w:eastAsia="ja-JP"/>
        </w:rPr>
      </w:pPr>
    </w:p>
    <w:p w:rsidR="00882C0A" w:rsidRPr="001F3FE5" w:rsidRDefault="00882C0A" w:rsidP="00882C0A">
      <w:pPr>
        <w:keepNext/>
        <w:spacing w:before="240" w:after="60"/>
        <w:outlineLvl w:val="0"/>
        <w:rPr>
          <w:rFonts w:eastAsia="MS Mincho"/>
          <w:b/>
          <w:bCs/>
          <w:kern w:val="32"/>
          <w:sz w:val="22"/>
          <w:szCs w:val="22"/>
          <w:lang w:eastAsia="ja-JP"/>
        </w:rPr>
      </w:pPr>
      <w:r w:rsidRPr="001F3FE5">
        <w:rPr>
          <w:rFonts w:eastAsia="MS Mincho"/>
          <w:b/>
          <w:bCs/>
          <w:kern w:val="32"/>
          <w:sz w:val="22"/>
          <w:szCs w:val="22"/>
          <w:lang w:eastAsia="ja-JP"/>
        </w:rPr>
        <w:t>Соглашение об уровне сервиса</w:t>
      </w:r>
    </w:p>
    <w:p w:rsidR="00882C0A" w:rsidRPr="001F3FE5" w:rsidRDefault="00882C0A" w:rsidP="00882C0A">
      <w:pPr>
        <w:keepNext/>
        <w:spacing w:before="240" w:after="60"/>
        <w:outlineLvl w:val="1"/>
        <w:rPr>
          <w:b/>
          <w:bCs/>
          <w:i/>
          <w:iCs/>
          <w:sz w:val="22"/>
          <w:szCs w:val="22"/>
        </w:rPr>
      </w:pPr>
      <w:r w:rsidRPr="001F3FE5">
        <w:rPr>
          <w:b/>
          <w:bCs/>
          <w:i/>
          <w:iCs/>
          <w:sz w:val="22"/>
          <w:szCs w:val="22"/>
        </w:rPr>
        <w:t>Каталог сервисов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6933"/>
      </w:tblGrid>
      <w:tr w:rsidR="00882C0A" w:rsidRPr="001F3FE5" w:rsidTr="006A4FAB">
        <w:trPr>
          <w:trHeight w:val="544"/>
        </w:trPr>
        <w:tc>
          <w:tcPr>
            <w:tcW w:w="3168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Наименование</w:t>
            </w:r>
          </w:p>
        </w:tc>
        <w:tc>
          <w:tcPr>
            <w:tcW w:w="6300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Описание</w:t>
            </w:r>
          </w:p>
        </w:tc>
      </w:tr>
      <w:tr w:rsidR="00882C0A" w:rsidRPr="001F3FE5" w:rsidTr="006A4FAB">
        <w:tc>
          <w:tcPr>
            <w:tcW w:w="3168" w:type="dxa"/>
          </w:tcPr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Управление:</w:t>
            </w:r>
          </w:p>
          <w:p w:rsidR="00882C0A" w:rsidRPr="001F3FE5" w:rsidRDefault="00882C0A" w:rsidP="0002653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Инцидентами</w:t>
            </w:r>
          </w:p>
          <w:p w:rsidR="00882C0A" w:rsidRPr="001F3FE5" w:rsidRDefault="00882C0A" w:rsidP="0002653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Проблемами</w:t>
            </w:r>
          </w:p>
          <w:p w:rsidR="00882C0A" w:rsidRPr="001F3FE5" w:rsidRDefault="00882C0A" w:rsidP="0002653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Запросами</w:t>
            </w:r>
          </w:p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6300" w:type="dxa"/>
          </w:tcPr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Разрешение инцидентов/проблем, работа по запросам относящихся к </w:t>
            </w:r>
            <w:r w:rsidRPr="001F3FE5">
              <w:rPr>
                <w:b/>
                <w:sz w:val="22"/>
                <w:szCs w:val="22"/>
                <w:lang w:eastAsia="ja-JP"/>
              </w:rPr>
              <w:t>стандартной</w:t>
            </w:r>
            <w:r w:rsidRPr="001F3FE5">
              <w:rPr>
                <w:sz w:val="22"/>
                <w:szCs w:val="22"/>
                <w:lang w:eastAsia="ja-JP"/>
              </w:rPr>
              <w:t xml:space="preserve"> функциональности приобретенных программных продуктов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  <w:r w:rsidRPr="001F3FE5">
              <w:rPr>
                <w:sz w:val="22"/>
                <w:szCs w:val="22"/>
                <w:lang w:eastAsia="ja-JP"/>
              </w:rPr>
              <w:t>, включая новые версии, сервисные пакеты и исправления – их установкой, настройкой и эксплуатацией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Разрешение инцидентов/проблем, работа по запросам связанных с </w:t>
            </w:r>
            <w:r w:rsidRPr="001F3FE5">
              <w:rPr>
                <w:b/>
                <w:sz w:val="22"/>
                <w:szCs w:val="22"/>
                <w:lang w:eastAsia="ja-JP"/>
              </w:rPr>
              <w:t>пакетами русской локализации</w:t>
            </w:r>
            <w:r w:rsidRPr="001F3FE5">
              <w:rPr>
                <w:sz w:val="22"/>
                <w:szCs w:val="22"/>
                <w:lang w:eastAsia="ja-JP"/>
              </w:rPr>
              <w:t xml:space="preserve"> на приобретенные программные продукты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  <w:r w:rsidRPr="001F3FE5">
              <w:rPr>
                <w:sz w:val="22"/>
                <w:szCs w:val="22"/>
                <w:lang w:eastAsia="ja-JP"/>
              </w:rPr>
              <w:t>, включая новые версии и сервисные пакеты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Разрешение инцидентов/проблем, работа по запросам, связанных с </w:t>
            </w:r>
            <w:r w:rsidRPr="001F3FE5">
              <w:rPr>
                <w:b/>
                <w:sz w:val="22"/>
                <w:szCs w:val="22"/>
                <w:lang w:eastAsia="ja-JP"/>
              </w:rPr>
              <w:t>доступом</w:t>
            </w:r>
            <w:r w:rsidRPr="001F3FE5">
              <w:rPr>
                <w:sz w:val="22"/>
                <w:szCs w:val="22"/>
                <w:lang w:eastAsia="ja-JP"/>
              </w:rPr>
              <w:t xml:space="preserve"> к ресурсам сервисного портала</w:t>
            </w:r>
          </w:p>
        </w:tc>
      </w:tr>
      <w:tr w:rsidR="00882C0A" w:rsidRPr="001F3FE5" w:rsidTr="006A4FAB">
        <w:tc>
          <w:tcPr>
            <w:tcW w:w="3168" w:type="dxa"/>
          </w:tcPr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Консультации</w:t>
            </w:r>
          </w:p>
        </w:tc>
        <w:tc>
          <w:tcPr>
            <w:tcW w:w="6300" w:type="dxa"/>
          </w:tcPr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Консультации по подбору программных и аппаратных продуктов перед установкой продуктов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eastAsia="ja-JP"/>
              </w:rPr>
              <w:t>Documentum</w:t>
            </w:r>
          </w:p>
        </w:tc>
      </w:tr>
      <w:tr w:rsidR="00882C0A" w:rsidRPr="001F3FE5" w:rsidTr="006A4FAB">
        <w:tc>
          <w:tcPr>
            <w:tcW w:w="3168" w:type="dxa"/>
          </w:tcPr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Ресурсы сервисного портала </w:t>
            </w:r>
            <w:hyperlink r:id="rId11" w:history="1">
              <w:r w:rsidRPr="001F3FE5">
                <w:rPr>
                  <w:color w:val="0000FF"/>
                  <w:sz w:val="22"/>
                  <w:szCs w:val="22"/>
                  <w:u w:val="single"/>
                  <w:lang w:val="en-US" w:eastAsia="ja-JP"/>
                </w:rPr>
                <w:t>CustomerNet</w:t>
              </w:r>
            </w:hyperlink>
          </w:p>
        </w:tc>
        <w:tc>
          <w:tcPr>
            <w:tcW w:w="6300" w:type="dxa"/>
          </w:tcPr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Создание, мониторинг и работа по запросам с приоритетами </w:t>
            </w:r>
            <w:r w:rsidRPr="001F3FE5">
              <w:rPr>
                <w:b/>
                <w:sz w:val="22"/>
                <w:szCs w:val="22"/>
                <w:lang w:eastAsia="ja-JP"/>
              </w:rPr>
              <w:t>П1-П4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Доступ к базе знаний</w:t>
            </w:r>
          </w:p>
        </w:tc>
      </w:tr>
    </w:tbl>
    <w:p w:rsidR="00882C0A" w:rsidRPr="001F3FE5" w:rsidRDefault="00882C0A" w:rsidP="00882C0A">
      <w:pPr>
        <w:keepNext/>
        <w:spacing w:before="240" w:after="60"/>
        <w:outlineLvl w:val="1"/>
        <w:rPr>
          <w:b/>
          <w:bCs/>
          <w:i/>
          <w:iCs/>
          <w:sz w:val="22"/>
          <w:szCs w:val="22"/>
        </w:rPr>
      </w:pPr>
      <w:r w:rsidRPr="001F3FE5">
        <w:rPr>
          <w:b/>
          <w:bCs/>
          <w:i/>
          <w:iCs/>
          <w:sz w:val="22"/>
          <w:szCs w:val="22"/>
        </w:rPr>
        <w:t>Ограничения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6933"/>
      </w:tblGrid>
      <w:tr w:rsidR="00882C0A" w:rsidRPr="001F3FE5" w:rsidTr="006A4FAB">
        <w:trPr>
          <w:trHeight w:val="544"/>
        </w:trPr>
        <w:tc>
          <w:tcPr>
            <w:tcW w:w="3168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Наименование</w:t>
            </w:r>
          </w:p>
        </w:tc>
        <w:tc>
          <w:tcPr>
            <w:tcW w:w="6300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Описание</w:t>
            </w:r>
          </w:p>
        </w:tc>
      </w:tr>
      <w:tr w:rsidR="00882C0A" w:rsidRPr="001F3FE5" w:rsidTr="006A4FAB">
        <w:tc>
          <w:tcPr>
            <w:tcW w:w="3168" w:type="dxa"/>
          </w:tcPr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Управление:</w:t>
            </w:r>
          </w:p>
          <w:p w:rsidR="00882C0A" w:rsidRPr="001F3FE5" w:rsidRDefault="00882C0A" w:rsidP="0002653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Инцидентами</w:t>
            </w:r>
          </w:p>
          <w:p w:rsidR="00882C0A" w:rsidRPr="001F3FE5" w:rsidRDefault="00882C0A" w:rsidP="0002653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Проблемами</w:t>
            </w:r>
          </w:p>
          <w:p w:rsidR="00882C0A" w:rsidRPr="001F3FE5" w:rsidRDefault="00882C0A" w:rsidP="0002653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Запросами</w:t>
            </w:r>
          </w:p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6300" w:type="dxa"/>
          </w:tcPr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Обработке не подлежат инциденты/проблемы/запросы, связанные с неподдерживаемыми компанией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eastAsia="ja-JP"/>
              </w:rPr>
              <w:t>Documentum версиями, сервисными пакетами и исправлениями программных продуктов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Обработке не подлежат инциденты/проблемы/запросы, связанные с неподдерживаемым компанией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eastAsia="ja-JP"/>
              </w:rPr>
              <w:t xml:space="preserve">Documentum окружением программных продуктов: OS, Platform, Language, и </w:t>
            </w:r>
            <w:r w:rsidRPr="001F3FE5">
              <w:rPr>
                <w:sz w:val="22"/>
                <w:szCs w:val="22"/>
                <w:lang w:eastAsia="ja-JP"/>
              </w:rPr>
              <w:lastRenderedPageBreak/>
              <w:t xml:space="preserve">т.д. 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Обработке не подлежат инциденты/проблемы/запросы, связанные с интеграцией несертифицированных компанией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eastAsia="ja-JP"/>
              </w:rPr>
              <w:t>Documentum, продуктов третьих сторон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ind w:left="16"/>
              <w:rPr>
                <w:sz w:val="22"/>
                <w:szCs w:val="22"/>
                <w:lang w:eastAsia="ja-JP"/>
              </w:rPr>
            </w:pP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ind w:left="16"/>
              <w:rPr>
                <w:sz w:val="22"/>
                <w:szCs w:val="22"/>
                <w:highlight w:val="yellow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Также, в рамках Стандартной Технической Поддержки не обрабатываются инциденты/проблемы/запросы, относящиеся к Поддержке Разработчика, включающие в себя: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Разрешение запросов «</w:t>
            </w:r>
            <w:r w:rsidRPr="001F3FE5">
              <w:rPr>
                <w:b/>
                <w:sz w:val="22"/>
                <w:szCs w:val="22"/>
                <w:lang w:eastAsia="ja-JP"/>
              </w:rPr>
              <w:t>Как</w:t>
            </w:r>
            <w:r w:rsidRPr="001F3FE5">
              <w:rPr>
                <w:sz w:val="22"/>
                <w:szCs w:val="22"/>
                <w:lang w:eastAsia="ja-JP"/>
              </w:rPr>
              <w:t>», связанных с поддержкой разработчика или консалтингом («Как реализовать ФУНКЦИОНАЛ, используя средства разработки»)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Консультации и помощь при создании и/или отладке программного кода или приложений с помощью средств разработки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  <w:r w:rsidRPr="001F3FE5">
              <w:rPr>
                <w:sz w:val="22"/>
                <w:szCs w:val="22"/>
                <w:lang w:eastAsia="ja-JP"/>
              </w:rPr>
              <w:t xml:space="preserve"> или сторонних средств разработки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Консультации и помощь по вопросам внесения изменений в функционал существующих продуктов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  <w:r w:rsidRPr="001F3FE5">
              <w:rPr>
                <w:sz w:val="22"/>
                <w:szCs w:val="22"/>
                <w:lang w:eastAsia="ja-JP"/>
              </w:rPr>
              <w:t xml:space="preserve"> с помощью средств разработки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  <w:r w:rsidRPr="001F3FE5">
              <w:rPr>
                <w:sz w:val="22"/>
                <w:szCs w:val="22"/>
                <w:lang w:eastAsia="ja-JP"/>
              </w:rPr>
              <w:t xml:space="preserve"> или сторонних средств разработки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Консультации и помощь или использования средств разработки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Предоставление по запросу, данных из библиотеки «практического опыта», по использованию средств разработки, включая </w:t>
            </w:r>
            <w:r w:rsidRPr="001F3FE5">
              <w:rPr>
                <w:sz w:val="22"/>
                <w:szCs w:val="22"/>
                <w:lang w:val="en-US" w:eastAsia="ja-JP"/>
              </w:rPr>
              <w:t>API</w:t>
            </w:r>
            <w:r w:rsidRPr="001F3FE5">
              <w:rPr>
                <w:sz w:val="22"/>
                <w:szCs w:val="22"/>
                <w:lang w:eastAsia="ja-JP"/>
              </w:rPr>
              <w:t xml:space="preserve">, </w:t>
            </w:r>
            <w:r w:rsidRPr="001F3FE5">
              <w:rPr>
                <w:sz w:val="22"/>
                <w:szCs w:val="22"/>
                <w:lang w:val="en-US" w:eastAsia="ja-JP"/>
              </w:rPr>
              <w:t>DFC</w:t>
            </w:r>
            <w:r w:rsidRPr="001F3FE5">
              <w:rPr>
                <w:sz w:val="22"/>
                <w:szCs w:val="22"/>
                <w:lang w:eastAsia="ja-JP"/>
              </w:rPr>
              <w:t xml:space="preserve">, </w:t>
            </w:r>
            <w:r w:rsidRPr="001F3FE5">
              <w:rPr>
                <w:sz w:val="22"/>
                <w:szCs w:val="22"/>
                <w:lang w:val="en-US" w:eastAsia="ja-JP"/>
              </w:rPr>
              <w:t>DQL</w:t>
            </w:r>
            <w:r w:rsidRPr="001F3FE5">
              <w:rPr>
                <w:sz w:val="22"/>
                <w:szCs w:val="22"/>
                <w:lang w:eastAsia="ja-JP"/>
              </w:rPr>
              <w:t>, методы, компоненты и п</w:t>
            </w:r>
          </w:p>
          <w:p w:rsidR="00882C0A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Проведение диагностики и аудита, при возникновении подозрений на дефекты средств разработки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eastAsia="ja-JP"/>
              </w:rPr>
              <w:t>Documentum или продуктов с внесенными в функциональность изменениями</w:t>
            </w:r>
          </w:p>
          <w:p w:rsidR="0051432C" w:rsidRPr="001F3FE5" w:rsidRDefault="0051432C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D75330">
              <w:rPr>
                <w:sz w:val="22"/>
                <w:szCs w:val="22"/>
                <w:lang w:eastAsia="ja-JP"/>
              </w:rPr>
              <w:t>Вносимые функциональные и другие изменения в программный продукт не должны ограничивать действия его сертификата соответствия по требованиям безопасности информации и вносить изменения в правила/порядок разграничения доступа</w:t>
            </w:r>
          </w:p>
        </w:tc>
      </w:tr>
    </w:tbl>
    <w:p w:rsidR="00882C0A" w:rsidRPr="001F3FE5" w:rsidRDefault="00882C0A" w:rsidP="00882C0A">
      <w:pPr>
        <w:keepNext/>
        <w:spacing w:before="240" w:after="60"/>
        <w:outlineLvl w:val="1"/>
        <w:rPr>
          <w:b/>
          <w:bCs/>
          <w:i/>
          <w:iCs/>
          <w:sz w:val="22"/>
          <w:szCs w:val="22"/>
        </w:rPr>
      </w:pPr>
      <w:r w:rsidRPr="001F3FE5">
        <w:rPr>
          <w:b/>
          <w:bCs/>
          <w:i/>
          <w:iCs/>
          <w:sz w:val="22"/>
          <w:szCs w:val="22"/>
        </w:rPr>
        <w:lastRenderedPageBreak/>
        <w:t>Уровни службы технической поддержки</w:t>
      </w:r>
    </w:p>
    <w:p w:rsidR="00882C0A" w:rsidRPr="001F3FE5" w:rsidRDefault="00882C0A" w:rsidP="00882C0A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6933"/>
      </w:tblGrid>
      <w:tr w:rsidR="00882C0A" w:rsidRPr="001F3FE5" w:rsidTr="006A4FAB">
        <w:trPr>
          <w:trHeight w:val="544"/>
        </w:trPr>
        <w:tc>
          <w:tcPr>
            <w:tcW w:w="3168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Уровни службы технической поддержки</w:t>
            </w:r>
          </w:p>
        </w:tc>
        <w:tc>
          <w:tcPr>
            <w:tcW w:w="6300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Описание</w:t>
            </w:r>
          </w:p>
        </w:tc>
      </w:tr>
      <w:tr w:rsidR="00882C0A" w:rsidRPr="001F3FE5" w:rsidTr="006A4FAB">
        <w:tc>
          <w:tcPr>
            <w:tcW w:w="316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Первый уровень</w:t>
            </w:r>
          </w:p>
        </w:tc>
        <w:tc>
          <w:tcPr>
            <w:tcW w:w="630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Центральная служба технической поддержки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  <w:r w:rsidRPr="001F3FE5">
              <w:rPr>
                <w:sz w:val="22"/>
                <w:szCs w:val="22"/>
                <w:lang w:eastAsia="ja-JP"/>
              </w:rPr>
              <w:t>, для первичной обработки запроса, зарегистрированного на CustomerNet.</w:t>
            </w:r>
          </w:p>
        </w:tc>
      </w:tr>
      <w:tr w:rsidR="00882C0A" w:rsidRPr="001F3FE5" w:rsidTr="006A4FAB">
        <w:tc>
          <w:tcPr>
            <w:tcW w:w="316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Второй уровень</w:t>
            </w:r>
          </w:p>
        </w:tc>
        <w:tc>
          <w:tcPr>
            <w:tcW w:w="630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Технические специалисты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  <w:r w:rsidRPr="001F3FE5">
              <w:rPr>
                <w:sz w:val="22"/>
                <w:szCs w:val="22"/>
                <w:lang w:eastAsia="ja-JP"/>
              </w:rPr>
              <w:t>, которые владеют глубокими знаниями по определенным технологиям и программным продуктам EMC Documentum.</w:t>
            </w:r>
          </w:p>
        </w:tc>
      </w:tr>
      <w:tr w:rsidR="00882C0A" w:rsidRPr="001F3FE5" w:rsidTr="006A4FAB">
        <w:tc>
          <w:tcPr>
            <w:tcW w:w="316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Третий уровень</w:t>
            </w:r>
          </w:p>
        </w:tc>
        <w:tc>
          <w:tcPr>
            <w:tcW w:w="630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Группа разработчиков EMC Documentum, исправляющая проблемы на уровне кода, в случае их появления.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На третий уровень поддержки попадают запросы, требующие исправления в коде программных продуктов.</w:t>
            </w:r>
          </w:p>
        </w:tc>
      </w:tr>
    </w:tbl>
    <w:p w:rsidR="00882C0A" w:rsidRPr="001F3FE5" w:rsidRDefault="00882C0A" w:rsidP="00882C0A">
      <w:pPr>
        <w:keepNext/>
        <w:spacing w:before="240" w:after="60"/>
        <w:outlineLvl w:val="1"/>
        <w:rPr>
          <w:b/>
          <w:bCs/>
          <w:i/>
          <w:iCs/>
          <w:sz w:val="22"/>
          <w:szCs w:val="22"/>
        </w:rPr>
      </w:pPr>
      <w:r w:rsidRPr="001F3FE5">
        <w:rPr>
          <w:b/>
          <w:bCs/>
          <w:i/>
          <w:iCs/>
          <w:sz w:val="22"/>
          <w:szCs w:val="22"/>
        </w:rPr>
        <w:t>Матрица приоритетов</w:t>
      </w:r>
    </w:p>
    <w:p w:rsidR="00882C0A" w:rsidRPr="001F3FE5" w:rsidRDefault="00882C0A" w:rsidP="00882C0A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 w:rsidRPr="001F3FE5">
        <w:rPr>
          <w:rFonts w:eastAsia="MS Mincho"/>
          <w:sz w:val="22"/>
          <w:szCs w:val="22"/>
          <w:lang w:eastAsia="ja-JP"/>
        </w:rPr>
        <w:t>Соглашение об уровне сервисов подразумевает под собой матрицу уровней приоритетов и времени реакции/разрешения запросов с этими приоритетами, на различных уровнях ТП.</w:t>
      </w:r>
    </w:p>
    <w:p w:rsidR="00882C0A" w:rsidRPr="001F3FE5" w:rsidRDefault="00882C0A" w:rsidP="00882C0A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720"/>
        <w:gridCol w:w="8640"/>
      </w:tblGrid>
      <w:tr w:rsidR="00882C0A" w:rsidRPr="001F3FE5" w:rsidTr="006A4FAB">
        <w:tc>
          <w:tcPr>
            <w:tcW w:w="72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B62B9F">
              <w:rPr>
                <w:noProof/>
                <w:sz w:val="22"/>
                <w:szCs w:val="22"/>
              </w:rPr>
              <w:drawing>
                <wp:inline distT="0" distB="0" distL="0" distR="0">
                  <wp:extent cx="267335" cy="267335"/>
                  <wp:effectExtent l="19050" t="0" r="0" b="0"/>
                  <wp:docPr id="3" name="Рисунок 3" descr="msg_exclama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sg_exclama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Под </w:t>
            </w:r>
            <w:r w:rsidRPr="001F3FE5">
              <w:rPr>
                <w:b/>
                <w:color w:val="FF0000"/>
                <w:sz w:val="22"/>
                <w:szCs w:val="22"/>
                <w:lang w:eastAsia="ja-JP"/>
              </w:rPr>
              <w:t>временем разрешения запроса</w:t>
            </w:r>
            <w:r w:rsidRPr="001F3FE5">
              <w:rPr>
                <w:sz w:val="22"/>
                <w:szCs w:val="22"/>
                <w:lang w:eastAsia="ja-JP"/>
              </w:rPr>
              <w:t xml:space="preserve"> подразумевается чистое время разрешения проблемы на втором уровне технической поддержки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sz w:val="22"/>
                <w:szCs w:val="22"/>
                <w:lang w:eastAsia="ja-JP"/>
              </w:rPr>
              <w:t xml:space="preserve"> </w:t>
            </w:r>
            <w:r w:rsidRPr="001F3FE5">
              <w:rPr>
                <w:sz w:val="22"/>
                <w:szCs w:val="22"/>
                <w:lang w:val="en-US" w:eastAsia="ja-JP"/>
              </w:rPr>
              <w:t>Documentum</w:t>
            </w:r>
            <w:r w:rsidRPr="001F3FE5">
              <w:rPr>
                <w:sz w:val="22"/>
                <w:szCs w:val="22"/>
                <w:lang w:eastAsia="ja-JP"/>
              </w:rPr>
              <w:t xml:space="preserve">. Время разрешения запроса не включает в себя ожидание ответа от инициатора запроса и обработку запроса на </w:t>
            </w:r>
            <w:r w:rsidRPr="001F3FE5">
              <w:rPr>
                <w:b/>
                <w:sz w:val="22"/>
                <w:szCs w:val="22"/>
                <w:lang w:eastAsia="ja-JP"/>
              </w:rPr>
              <w:t xml:space="preserve">третьем уровне ТП </w:t>
            </w:r>
            <w:r w:rsidRPr="001F3FE5">
              <w:rPr>
                <w:sz w:val="22"/>
                <w:szCs w:val="22"/>
                <w:lang w:eastAsia="ja-JP"/>
              </w:rPr>
              <w:t xml:space="preserve">(разработчики </w:t>
            </w:r>
            <w:r w:rsidRPr="001F3FE5">
              <w:rPr>
                <w:sz w:val="22"/>
                <w:szCs w:val="22"/>
                <w:lang w:val="en-US" w:eastAsia="ja-JP"/>
              </w:rPr>
              <w:t>EMC</w:t>
            </w:r>
            <w:r w:rsidRPr="001F3FE5">
              <w:rPr>
                <w:sz w:val="22"/>
                <w:szCs w:val="22"/>
                <w:lang w:eastAsia="ja-JP"/>
              </w:rPr>
              <w:t>).</w:t>
            </w:r>
          </w:p>
        </w:tc>
      </w:tr>
    </w:tbl>
    <w:p w:rsidR="00882C0A" w:rsidRPr="001F3FE5" w:rsidRDefault="00882C0A" w:rsidP="00882C0A">
      <w:pPr>
        <w:rPr>
          <w:rFonts w:eastAsia="MS Mincho"/>
          <w:sz w:val="22"/>
          <w:szCs w:val="22"/>
          <w:lang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5"/>
        <w:gridCol w:w="2971"/>
        <w:gridCol w:w="2377"/>
        <w:gridCol w:w="2377"/>
      </w:tblGrid>
      <w:tr w:rsidR="00882C0A" w:rsidRPr="001F3FE5" w:rsidTr="006A4FAB">
        <w:trPr>
          <w:trHeight w:val="544"/>
        </w:trPr>
        <w:tc>
          <w:tcPr>
            <w:tcW w:w="2448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lastRenderedPageBreak/>
              <w:t>Приоритет</w:t>
            </w:r>
          </w:p>
        </w:tc>
        <w:tc>
          <w:tcPr>
            <w:tcW w:w="2700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Описание</w:t>
            </w:r>
          </w:p>
        </w:tc>
        <w:tc>
          <w:tcPr>
            <w:tcW w:w="2160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Время первой реакции на первом уровне ТП</w:t>
            </w:r>
          </w:p>
        </w:tc>
        <w:tc>
          <w:tcPr>
            <w:tcW w:w="2160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Время разрешения запроса на втором уровне ТП</w:t>
            </w:r>
          </w:p>
        </w:tc>
      </w:tr>
      <w:tr w:rsidR="00882C0A" w:rsidRPr="001F3FE5" w:rsidTr="006A4FAB">
        <w:tc>
          <w:tcPr>
            <w:tcW w:w="244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П1 – Критический</w:t>
            </w:r>
          </w:p>
        </w:tc>
        <w:tc>
          <w:tcPr>
            <w:tcW w:w="270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Работа системы нарушена в целом, влияя на остановку бизнес процессов предприятия. Ничто не может быть выполнено</w:t>
            </w:r>
          </w:p>
        </w:tc>
        <w:tc>
          <w:tcPr>
            <w:tcW w:w="216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В течение двух рабочих часов с момента создания запроса</w:t>
            </w:r>
          </w:p>
        </w:tc>
        <w:tc>
          <w:tcPr>
            <w:tcW w:w="216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1 рабочий день</w:t>
            </w:r>
          </w:p>
        </w:tc>
      </w:tr>
      <w:tr w:rsidR="00882C0A" w:rsidRPr="001F3FE5" w:rsidTr="006A4FAB">
        <w:tc>
          <w:tcPr>
            <w:tcW w:w="244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П2 – Высокий</w:t>
            </w:r>
          </w:p>
        </w:tc>
        <w:tc>
          <w:tcPr>
            <w:tcW w:w="270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Сбои при работе системы в режиме эксплуатации или разработки. Разрабатываемая система не функционирует, либо функционирует частично, при этом часть работ могут выполняться.</w:t>
            </w:r>
          </w:p>
        </w:tc>
        <w:tc>
          <w:tcPr>
            <w:tcW w:w="216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В течение четырех рабочих часов с момента создания запроса</w:t>
            </w:r>
          </w:p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</w:p>
        </w:tc>
        <w:tc>
          <w:tcPr>
            <w:tcW w:w="216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5 рабочих дней</w:t>
            </w:r>
          </w:p>
        </w:tc>
      </w:tr>
      <w:tr w:rsidR="00882C0A" w:rsidRPr="001F3FE5" w:rsidTr="006A4FAB">
        <w:tc>
          <w:tcPr>
            <w:tcW w:w="244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П3 – Стандартный</w:t>
            </w:r>
          </w:p>
        </w:tc>
        <w:tc>
          <w:tcPr>
            <w:tcW w:w="270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Работа в системе или разработка встречаются с некритическими проблемами или дефектами, вопросами, возникающими при эксплуатации продуктов, настройке продуктов, установке, и т.д. </w:t>
            </w:r>
          </w:p>
        </w:tc>
        <w:tc>
          <w:tcPr>
            <w:tcW w:w="216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В течение восьми рабочих часов с момента создания запроса</w:t>
            </w:r>
          </w:p>
        </w:tc>
        <w:tc>
          <w:tcPr>
            <w:tcW w:w="216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10 рабочих дней</w:t>
            </w:r>
          </w:p>
        </w:tc>
      </w:tr>
      <w:tr w:rsidR="00882C0A" w:rsidRPr="001F3FE5" w:rsidTr="006A4FAB">
        <w:tc>
          <w:tcPr>
            <w:tcW w:w="244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П4 – Низкий</w:t>
            </w:r>
          </w:p>
        </w:tc>
        <w:tc>
          <w:tcPr>
            <w:tcW w:w="270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Минимальные воздействия на функционирование системы, не критические проблемы. Ошибки в документации</w:t>
            </w:r>
          </w:p>
        </w:tc>
        <w:tc>
          <w:tcPr>
            <w:tcW w:w="216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В течение 24 рабочих часов с момента создания запроса</w:t>
            </w:r>
          </w:p>
        </w:tc>
        <w:tc>
          <w:tcPr>
            <w:tcW w:w="216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20 рабочих дней</w:t>
            </w:r>
          </w:p>
        </w:tc>
      </w:tr>
    </w:tbl>
    <w:p w:rsidR="00882C0A" w:rsidRPr="001F3FE5" w:rsidRDefault="00882C0A" w:rsidP="00882C0A">
      <w:pPr>
        <w:keepNext/>
        <w:spacing w:before="240" w:after="60"/>
        <w:outlineLvl w:val="1"/>
        <w:rPr>
          <w:b/>
          <w:bCs/>
          <w:i/>
          <w:iCs/>
          <w:sz w:val="22"/>
          <w:szCs w:val="22"/>
        </w:rPr>
      </w:pPr>
      <w:r w:rsidRPr="001F3FE5">
        <w:rPr>
          <w:b/>
          <w:bCs/>
          <w:i/>
          <w:iCs/>
          <w:sz w:val="22"/>
          <w:szCs w:val="22"/>
        </w:rPr>
        <w:t>Время работы сервисного центра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0"/>
        <w:gridCol w:w="3566"/>
        <w:gridCol w:w="3764"/>
      </w:tblGrid>
      <w:tr w:rsidR="00882C0A" w:rsidRPr="001F3FE5" w:rsidTr="006A4FAB">
        <w:trPr>
          <w:trHeight w:val="544"/>
        </w:trPr>
        <w:tc>
          <w:tcPr>
            <w:tcW w:w="2808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Ресурсы</w:t>
            </w:r>
          </w:p>
        </w:tc>
        <w:tc>
          <w:tcPr>
            <w:tcW w:w="3240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Описание</w:t>
            </w:r>
          </w:p>
        </w:tc>
        <w:tc>
          <w:tcPr>
            <w:tcW w:w="3420" w:type="dxa"/>
            <w:shd w:val="clear" w:color="auto" w:fill="F3F3F3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1F3FE5">
              <w:rPr>
                <w:b/>
                <w:bCs/>
                <w:sz w:val="22"/>
                <w:szCs w:val="22"/>
                <w:lang w:eastAsia="ja-JP"/>
              </w:rPr>
              <w:t>График доступности</w:t>
            </w:r>
          </w:p>
        </w:tc>
      </w:tr>
      <w:tr w:rsidR="00882C0A" w:rsidRPr="001F3FE5" w:rsidTr="006A4FAB">
        <w:tc>
          <w:tcPr>
            <w:tcW w:w="280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Инженеры технической поддержки первого и второго уровней</w:t>
            </w:r>
          </w:p>
        </w:tc>
        <w:tc>
          <w:tcPr>
            <w:tcW w:w="3240" w:type="dxa"/>
          </w:tcPr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Телефонная поддержка по запросам критического приоритета </w:t>
            </w:r>
            <w:r w:rsidRPr="001F3FE5">
              <w:rPr>
                <w:b/>
                <w:sz w:val="22"/>
                <w:szCs w:val="22"/>
                <w:lang w:eastAsia="ja-JP"/>
              </w:rPr>
              <w:t>П1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Обработка запросов </w:t>
            </w:r>
            <w:r w:rsidRPr="001F3FE5">
              <w:rPr>
                <w:b/>
                <w:sz w:val="22"/>
                <w:szCs w:val="22"/>
                <w:lang w:eastAsia="ja-JP"/>
              </w:rPr>
              <w:t>приоритетовП1-П4</w:t>
            </w:r>
            <w:r w:rsidRPr="001F3FE5">
              <w:rPr>
                <w:sz w:val="22"/>
                <w:szCs w:val="22"/>
                <w:lang w:eastAsia="ja-JP"/>
              </w:rPr>
              <w:t xml:space="preserve"> на сайте и по электронной почте</w:t>
            </w:r>
          </w:p>
        </w:tc>
        <w:tc>
          <w:tcPr>
            <w:tcW w:w="342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Рабочие дни/часы по Московскому (</w:t>
            </w:r>
            <w:r w:rsidRPr="001F3FE5">
              <w:rPr>
                <w:sz w:val="22"/>
                <w:szCs w:val="22"/>
                <w:lang w:val="en-US" w:eastAsia="ja-JP"/>
              </w:rPr>
              <w:t>GMT</w:t>
            </w:r>
            <w:r w:rsidRPr="001F3FE5">
              <w:rPr>
                <w:sz w:val="22"/>
                <w:szCs w:val="22"/>
                <w:lang w:eastAsia="ja-JP"/>
              </w:rPr>
              <w:t>+3) времени (</w:t>
            </w:r>
            <w:r w:rsidRPr="001F3FE5">
              <w:rPr>
                <w:i/>
                <w:sz w:val="22"/>
                <w:szCs w:val="22"/>
                <w:lang w:eastAsia="ja-JP"/>
              </w:rPr>
              <w:t>с понедельника по пятницу, с 10:00 до 18:00</w:t>
            </w:r>
            <w:r w:rsidRPr="001F3FE5">
              <w:rPr>
                <w:sz w:val="22"/>
                <w:szCs w:val="22"/>
                <w:lang w:eastAsia="ja-JP"/>
              </w:rPr>
              <w:t>)</w:t>
            </w:r>
          </w:p>
        </w:tc>
      </w:tr>
      <w:tr w:rsidR="00882C0A" w:rsidRPr="001F3FE5" w:rsidTr="006A4FAB">
        <w:tc>
          <w:tcPr>
            <w:tcW w:w="2808" w:type="dxa"/>
          </w:tcPr>
          <w:p w:rsidR="00882C0A" w:rsidRPr="001F3FE5" w:rsidRDefault="00B93431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eastAsia="ja-JP"/>
              </w:rPr>
              <w:t>С</w:t>
            </w:r>
            <w:r w:rsidRPr="001F3FE5">
              <w:rPr>
                <w:sz w:val="22"/>
                <w:szCs w:val="22"/>
                <w:lang w:eastAsia="ja-JP"/>
              </w:rPr>
              <w:t>ервисный</w:t>
            </w:r>
            <w:r w:rsidR="00882C0A" w:rsidRPr="001F3FE5">
              <w:rPr>
                <w:sz w:val="22"/>
                <w:szCs w:val="22"/>
                <w:lang w:eastAsia="ja-JP"/>
              </w:rPr>
              <w:t xml:space="preserve"> портал </w:t>
            </w:r>
            <w:hyperlink r:id="rId13" w:history="1">
              <w:r w:rsidR="00882C0A" w:rsidRPr="001F3FE5">
                <w:rPr>
                  <w:color w:val="0000FF"/>
                  <w:sz w:val="22"/>
                  <w:szCs w:val="22"/>
                  <w:u w:val="single"/>
                  <w:lang w:val="en-US" w:eastAsia="ja-JP"/>
                </w:rPr>
                <w:t>CustomerNet</w:t>
              </w:r>
            </w:hyperlink>
          </w:p>
        </w:tc>
        <w:tc>
          <w:tcPr>
            <w:tcW w:w="3240" w:type="dxa"/>
          </w:tcPr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Создание, мониторинг и работа по запросам с приоритетами </w:t>
            </w:r>
            <w:r w:rsidRPr="001F3FE5">
              <w:rPr>
                <w:b/>
                <w:sz w:val="22"/>
                <w:szCs w:val="22"/>
                <w:lang w:eastAsia="ja-JP"/>
              </w:rPr>
              <w:t>П1-П4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Доступ к базе знаний</w:t>
            </w:r>
          </w:p>
        </w:tc>
        <w:tc>
          <w:tcPr>
            <w:tcW w:w="342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Круглосуточно, 24</w:t>
            </w:r>
            <w:r w:rsidRPr="001F3FE5">
              <w:rPr>
                <w:sz w:val="22"/>
                <w:szCs w:val="22"/>
                <w:lang w:val="en-US" w:eastAsia="ja-JP"/>
              </w:rPr>
              <w:t>x</w:t>
            </w:r>
            <w:r w:rsidRPr="001F3FE5">
              <w:rPr>
                <w:sz w:val="22"/>
                <w:szCs w:val="22"/>
                <w:lang w:eastAsia="ja-JP"/>
              </w:rPr>
              <w:t>7</w:t>
            </w:r>
            <w:r w:rsidRPr="001F3FE5">
              <w:rPr>
                <w:sz w:val="22"/>
                <w:szCs w:val="22"/>
                <w:lang w:val="en-US" w:eastAsia="ja-JP"/>
              </w:rPr>
              <w:t>x</w:t>
            </w:r>
            <w:r w:rsidRPr="001F3FE5">
              <w:rPr>
                <w:sz w:val="22"/>
                <w:szCs w:val="22"/>
                <w:lang w:eastAsia="ja-JP"/>
              </w:rPr>
              <w:t>365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Допустимое время простоя за год: </w:t>
            </w:r>
            <w:r w:rsidRPr="001F3FE5">
              <w:rPr>
                <w:b/>
                <w:sz w:val="22"/>
                <w:szCs w:val="22"/>
                <w:lang w:eastAsia="ja-JP"/>
              </w:rPr>
              <w:t>20 часов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Допустимое время простоя единовременно:  </w:t>
            </w:r>
            <w:r w:rsidRPr="001F3FE5">
              <w:rPr>
                <w:b/>
                <w:sz w:val="22"/>
                <w:szCs w:val="22"/>
                <w:lang w:eastAsia="ja-JP"/>
              </w:rPr>
              <w:t>8 часов</w:t>
            </w:r>
          </w:p>
        </w:tc>
      </w:tr>
      <w:tr w:rsidR="00882C0A" w:rsidRPr="001F3FE5" w:rsidTr="006A4FAB">
        <w:tc>
          <w:tcPr>
            <w:tcW w:w="2808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Почтовая служба технической поддержки</w:t>
            </w:r>
          </w:p>
        </w:tc>
        <w:tc>
          <w:tcPr>
            <w:tcW w:w="3240" w:type="dxa"/>
          </w:tcPr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Создание запросов с приоритетом </w:t>
            </w:r>
            <w:r w:rsidRPr="001F3FE5">
              <w:rPr>
                <w:b/>
                <w:sz w:val="22"/>
                <w:szCs w:val="22"/>
                <w:lang w:eastAsia="ja-JP"/>
              </w:rPr>
              <w:t>П1-П4</w:t>
            </w:r>
            <w:r w:rsidRPr="001F3FE5">
              <w:rPr>
                <w:sz w:val="22"/>
                <w:szCs w:val="22"/>
                <w:lang w:eastAsia="ja-JP"/>
              </w:rPr>
              <w:t xml:space="preserve"> по электронной почте</w:t>
            </w:r>
          </w:p>
        </w:tc>
        <w:tc>
          <w:tcPr>
            <w:tcW w:w="342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Круглосуточно, 24</w:t>
            </w:r>
            <w:r w:rsidRPr="001F3FE5">
              <w:rPr>
                <w:sz w:val="22"/>
                <w:szCs w:val="22"/>
                <w:lang w:val="en-US" w:eastAsia="ja-JP"/>
              </w:rPr>
              <w:t>x</w:t>
            </w:r>
            <w:r w:rsidRPr="001F3FE5">
              <w:rPr>
                <w:sz w:val="22"/>
                <w:szCs w:val="22"/>
                <w:lang w:eastAsia="ja-JP"/>
              </w:rPr>
              <w:t>7</w:t>
            </w:r>
            <w:r w:rsidRPr="001F3FE5">
              <w:rPr>
                <w:sz w:val="22"/>
                <w:szCs w:val="22"/>
                <w:lang w:val="en-US" w:eastAsia="ja-JP"/>
              </w:rPr>
              <w:t>x</w:t>
            </w:r>
            <w:r w:rsidRPr="001F3FE5">
              <w:rPr>
                <w:sz w:val="22"/>
                <w:szCs w:val="22"/>
                <w:lang w:eastAsia="ja-JP"/>
              </w:rPr>
              <w:t>365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Допустимое время простоя за год: </w:t>
            </w:r>
            <w:r w:rsidRPr="001F3FE5">
              <w:rPr>
                <w:b/>
                <w:sz w:val="22"/>
                <w:szCs w:val="22"/>
                <w:lang w:eastAsia="ja-JP"/>
              </w:rPr>
              <w:t>20 часов</w:t>
            </w:r>
          </w:p>
          <w:p w:rsidR="00882C0A" w:rsidRPr="001F3FE5" w:rsidRDefault="00882C0A" w:rsidP="0002653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76" w:firstLine="0"/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 xml:space="preserve">Допустимое время простоя единовременно:  </w:t>
            </w:r>
            <w:r w:rsidRPr="001F3FE5">
              <w:rPr>
                <w:b/>
                <w:sz w:val="22"/>
                <w:szCs w:val="22"/>
                <w:lang w:eastAsia="ja-JP"/>
              </w:rPr>
              <w:t>8 часов</w:t>
            </w:r>
          </w:p>
        </w:tc>
      </w:tr>
    </w:tbl>
    <w:p w:rsidR="00882C0A" w:rsidRPr="001F3FE5" w:rsidRDefault="00882C0A" w:rsidP="00882C0A">
      <w:pPr>
        <w:keepNext/>
        <w:spacing w:before="240" w:after="60"/>
        <w:outlineLvl w:val="1"/>
        <w:rPr>
          <w:b/>
          <w:bCs/>
          <w:i/>
          <w:iCs/>
          <w:sz w:val="22"/>
          <w:szCs w:val="22"/>
        </w:rPr>
      </w:pPr>
      <w:r w:rsidRPr="001F3FE5">
        <w:rPr>
          <w:b/>
          <w:bCs/>
          <w:i/>
          <w:iCs/>
          <w:sz w:val="22"/>
          <w:szCs w:val="22"/>
        </w:rPr>
        <w:t>Контактная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9"/>
        <w:gridCol w:w="5151"/>
      </w:tblGrid>
      <w:tr w:rsidR="00882C0A" w:rsidRPr="001F3FE5" w:rsidTr="006A4FAB">
        <w:trPr>
          <w:trHeight w:val="641"/>
        </w:trPr>
        <w:tc>
          <w:tcPr>
            <w:tcW w:w="4788" w:type="dxa"/>
            <w:shd w:val="clear" w:color="auto" w:fill="F3F3F3"/>
          </w:tcPr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Адрес сервисного портала для Клиентов, на английском языке</w:t>
            </w:r>
          </w:p>
        </w:tc>
        <w:tc>
          <w:tcPr>
            <w:tcW w:w="468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ja-JP"/>
              </w:rPr>
            </w:pPr>
          </w:p>
        </w:tc>
      </w:tr>
      <w:tr w:rsidR="00882C0A" w:rsidRPr="001F3FE5" w:rsidTr="006A4FAB">
        <w:trPr>
          <w:trHeight w:val="664"/>
        </w:trPr>
        <w:tc>
          <w:tcPr>
            <w:tcW w:w="4788" w:type="dxa"/>
            <w:shd w:val="clear" w:color="auto" w:fill="F3F3F3"/>
          </w:tcPr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Адрес сервисного портала для Клиентов, на русском языке</w:t>
            </w:r>
          </w:p>
        </w:tc>
        <w:tc>
          <w:tcPr>
            <w:tcW w:w="4680" w:type="dxa"/>
          </w:tcPr>
          <w:p w:rsidR="00882C0A" w:rsidRPr="00C45C5A" w:rsidRDefault="00882C0A" w:rsidP="006A4FA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ja-JP"/>
              </w:rPr>
            </w:pPr>
          </w:p>
        </w:tc>
      </w:tr>
      <w:tr w:rsidR="00882C0A" w:rsidRPr="001F3FE5" w:rsidTr="006A4FAB">
        <w:trPr>
          <w:trHeight w:val="688"/>
        </w:trPr>
        <w:tc>
          <w:tcPr>
            <w:tcW w:w="4788" w:type="dxa"/>
            <w:shd w:val="clear" w:color="auto" w:fill="F3F3F3"/>
          </w:tcPr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lastRenderedPageBreak/>
              <w:t>Адрес электронной почты сервисного центра</w:t>
            </w:r>
          </w:p>
        </w:tc>
        <w:tc>
          <w:tcPr>
            <w:tcW w:w="4680" w:type="dxa"/>
          </w:tcPr>
          <w:p w:rsidR="00882C0A" w:rsidRPr="00C45C5A" w:rsidRDefault="00882C0A" w:rsidP="006A4FA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ja-JP"/>
              </w:rPr>
            </w:pPr>
          </w:p>
        </w:tc>
      </w:tr>
      <w:tr w:rsidR="00882C0A" w:rsidRPr="001F3FE5" w:rsidTr="006A4FAB">
        <w:trPr>
          <w:trHeight w:val="711"/>
        </w:trPr>
        <w:tc>
          <w:tcPr>
            <w:tcW w:w="4788" w:type="dxa"/>
            <w:shd w:val="clear" w:color="auto" w:fill="F3F3F3"/>
          </w:tcPr>
          <w:p w:rsidR="00882C0A" w:rsidRPr="001F3FE5" w:rsidRDefault="00882C0A" w:rsidP="00B93431">
            <w:pPr>
              <w:rPr>
                <w:bCs/>
                <w:sz w:val="22"/>
                <w:szCs w:val="22"/>
                <w:lang w:eastAsia="ja-JP"/>
              </w:rPr>
            </w:pPr>
            <w:r w:rsidRPr="001F3FE5">
              <w:rPr>
                <w:bCs/>
                <w:sz w:val="22"/>
                <w:szCs w:val="22"/>
                <w:lang w:eastAsia="ja-JP"/>
              </w:rPr>
              <w:t xml:space="preserve">Адрес репозитория программных продуктов </w:t>
            </w:r>
            <w:r w:rsidRPr="001F3FE5">
              <w:rPr>
                <w:bCs/>
                <w:sz w:val="22"/>
                <w:szCs w:val="22"/>
                <w:lang w:val="en-US" w:eastAsia="ja-JP"/>
              </w:rPr>
              <w:t>EMC</w:t>
            </w:r>
            <w:r w:rsidR="00B93431">
              <w:rPr>
                <w:bCs/>
                <w:sz w:val="22"/>
                <w:szCs w:val="22"/>
                <w:lang w:eastAsia="ja-JP"/>
              </w:rPr>
              <w:t> </w:t>
            </w:r>
            <w:r w:rsidRPr="001F3FE5">
              <w:rPr>
                <w:bCs/>
                <w:sz w:val="22"/>
                <w:szCs w:val="22"/>
                <w:lang w:val="en-US" w:eastAsia="ja-JP"/>
              </w:rPr>
              <w:t>Documentum</w:t>
            </w:r>
          </w:p>
        </w:tc>
        <w:tc>
          <w:tcPr>
            <w:tcW w:w="468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ja-JP"/>
              </w:rPr>
            </w:pPr>
          </w:p>
        </w:tc>
      </w:tr>
      <w:tr w:rsidR="00882C0A" w:rsidRPr="001F3FE5" w:rsidTr="006A4FAB">
        <w:trPr>
          <w:trHeight w:val="566"/>
        </w:trPr>
        <w:tc>
          <w:tcPr>
            <w:tcW w:w="4788" w:type="dxa"/>
            <w:shd w:val="clear" w:color="auto" w:fill="F3F3F3"/>
          </w:tcPr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Телефон службы технической поддержки на русском языке</w:t>
            </w:r>
          </w:p>
        </w:tc>
        <w:tc>
          <w:tcPr>
            <w:tcW w:w="468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ja-JP"/>
              </w:rPr>
            </w:pPr>
          </w:p>
        </w:tc>
      </w:tr>
      <w:tr w:rsidR="00882C0A" w:rsidRPr="001F3FE5" w:rsidTr="006A4FAB">
        <w:trPr>
          <w:trHeight w:val="871"/>
        </w:trPr>
        <w:tc>
          <w:tcPr>
            <w:tcW w:w="4788" w:type="dxa"/>
            <w:shd w:val="clear" w:color="auto" w:fill="F3F3F3"/>
          </w:tcPr>
          <w:p w:rsidR="00882C0A" w:rsidRPr="001F3FE5" w:rsidRDefault="00882C0A" w:rsidP="006A4FAB">
            <w:pPr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Второй уровень эскалации:</w:t>
            </w:r>
          </w:p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Менеджер технической поддержки России и СНГ</w:t>
            </w:r>
          </w:p>
        </w:tc>
        <w:tc>
          <w:tcPr>
            <w:tcW w:w="468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ja-JP"/>
              </w:rPr>
            </w:pPr>
          </w:p>
        </w:tc>
      </w:tr>
      <w:tr w:rsidR="00882C0A" w:rsidRPr="001F3FE5" w:rsidTr="006A4FAB">
        <w:trPr>
          <w:trHeight w:val="1110"/>
        </w:trPr>
        <w:tc>
          <w:tcPr>
            <w:tcW w:w="4788" w:type="dxa"/>
            <w:shd w:val="clear" w:color="auto" w:fill="F3F3F3"/>
          </w:tcPr>
          <w:p w:rsidR="00882C0A" w:rsidRPr="001F3FE5" w:rsidRDefault="00882C0A" w:rsidP="006A4FAB">
            <w:pPr>
              <w:rPr>
                <w:b/>
                <w:sz w:val="22"/>
                <w:szCs w:val="22"/>
                <w:lang w:eastAsia="ja-JP"/>
              </w:rPr>
            </w:pPr>
            <w:r w:rsidRPr="001F3FE5">
              <w:rPr>
                <w:b/>
                <w:sz w:val="22"/>
                <w:szCs w:val="22"/>
                <w:lang w:eastAsia="ja-JP"/>
              </w:rPr>
              <w:t>Третий уровень эскалации:</w:t>
            </w:r>
          </w:p>
          <w:p w:rsidR="00882C0A" w:rsidRPr="001F3FE5" w:rsidRDefault="00882C0A" w:rsidP="006A4FAB">
            <w:pPr>
              <w:rPr>
                <w:sz w:val="22"/>
                <w:szCs w:val="22"/>
                <w:lang w:eastAsia="ja-JP"/>
              </w:rPr>
            </w:pPr>
            <w:r w:rsidRPr="001F3FE5">
              <w:rPr>
                <w:sz w:val="22"/>
                <w:szCs w:val="22"/>
                <w:lang w:eastAsia="ja-JP"/>
              </w:rPr>
              <w:t>Технический директор</w:t>
            </w:r>
          </w:p>
        </w:tc>
        <w:tc>
          <w:tcPr>
            <w:tcW w:w="4680" w:type="dxa"/>
          </w:tcPr>
          <w:p w:rsidR="00882C0A" w:rsidRPr="001F3FE5" w:rsidRDefault="00882C0A" w:rsidP="006A4FA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ja-JP"/>
              </w:rPr>
            </w:pPr>
          </w:p>
        </w:tc>
      </w:tr>
    </w:tbl>
    <w:p w:rsidR="00882C0A" w:rsidRPr="00C45C5A" w:rsidRDefault="00882C0A" w:rsidP="00882C0A">
      <w:pPr>
        <w:rPr>
          <w:sz w:val="22"/>
          <w:szCs w:val="22"/>
        </w:rPr>
      </w:pPr>
    </w:p>
    <w:p w:rsidR="00882C0A" w:rsidRPr="004D62B3" w:rsidRDefault="00882C0A" w:rsidP="00882C0A">
      <w:pPr>
        <w:pStyle w:val="21"/>
      </w:pPr>
    </w:p>
    <w:tbl>
      <w:tblPr>
        <w:tblW w:w="99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60"/>
        <w:gridCol w:w="236"/>
        <w:gridCol w:w="4833"/>
      </w:tblGrid>
      <w:tr w:rsidR="00882C0A" w:rsidRPr="004D62B3" w:rsidTr="006A4FAB">
        <w:trPr>
          <w:trHeight w:val="71"/>
        </w:trPr>
        <w:tc>
          <w:tcPr>
            <w:tcW w:w="4860" w:type="dxa"/>
          </w:tcPr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  <w:r w:rsidRPr="004D62B3">
              <w:rPr>
                <w:b/>
                <w:iCs/>
                <w:sz w:val="22"/>
                <w:szCs w:val="22"/>
              </w:rPr>
              <w:t>От Заказчика:</w:t>
            </w:r>
          </w:p>
          <w:p w:rsidR="00882C0A" w:rsidRPr="00B67046" w:rsidRDefault="00882C0A" w:rsidP="006A4FAB">
            <w:pPr>
              <w:tabs>
                <w:tab w:val="left" w:pos="2835"/>
              </w:tabs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Директор </w:t>
            </w:r>
          </w:p>
          <w:p w:rsidR="00882C0A" w:rsidRPr="00D0158F" w:rsidRDefault="00882C0A" w:rsidP="006A4FAB">
            <w:pPr>
              <w:tabs>
                <w:tab w:val="left" w:pos="2835"/>
              </w:tabs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ОАО «Атомэнергопром»</w:t>
            </w:r>
          </w:p>
          <w:p w:rsidR="00882C0A" w:rsidRDefault="00882C0A" w:rsidP="006A4FAB">
            <w:pPr>
              <w:tabs>
                <w:tab w:val="left" w:pos="3984"/>
              </w:tabs>
              <w:rPr>
                <w:b/>
                <w:iCs/>
                <w:sz w:val="22"/>
                <w:szCs w:val="22"/>
              </w:rPr>
            </w:pPr>
          </w:p>
          <w:p w:rsidR="00882C0A" w:rsidRDefault="00882C0A" w:rsidP="006A4FAB">
            <w:pPr>
              <w:tabs>
                <w:tab w:val="left" w:pos="3984"/>
              </w:tabs>
              <w:rPr>
                <w:b/>
                <w:iCs/>
                <w:sz w:val="22"/>
                <w:szCs w:val="22"/>
              </w:rPr>
            </w:pPr>
          </w:p>
          <w:p w:rsidR="00882C0A" w:rsidRPr="004D62B3" w:rsidRDefault="00882C0A" w:rsidP="006A4FAB">
            <w:pPr>
              <w:tabs>
                <w:tab w:val="left" w:pos="3984"/>
              </w:tabs>
              <w:rPr>
                <w:b/>
                <w:iCs/>
                <w:sz w:val="22"/>
                <w:szCs w:val="22"/>
              </w:rPr>
            </w:pPr>
          </w:p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  <w:r w:rsidRPr="004D62B3">
              <w:rPr>
                <w:b/>
                <w:iCs/>
                <w:sz w:val="22"/>
                <w:szCs w:val="22"/>
              </w:rPr>
              <w:t xml:space="preserve">________________ </w:t>
            </w:r>
            <w:r>
              <w:rPr>
                <w:b/>
                <w:iCs/>
                <w:sz w:val="22"/>
                <w:szCs w:val="22"/>
              </w:rPr>
              <w:t>К.Б.Комаров</w:t>
            </w:r>
          </w:p>
        </w:tc>
        <w:tc>
          <w:tcPr>
            <w:tcW w:w="236" w:type="dxa"/>
          </w:tcPr>
          <w:p w:rsidR="00882C0A" w:rsidRPr="004D62B3" w:rsidRDefault="00882C0A" w:rsidP="006A4FAB">
            <w:pPr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4833" w:type="dxa"/>
          </w:tcPr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  <w:r w:rsidRPr="004D62B3">
              <w:rPr>
                <w:b/>
                <w:iCs/>
                <w:sz w:val="22"/>
                <w:szCs w:val="22"/>
              </w:rPr>
              <w:t xml:space="preserve">От </w:t>
            </w:r>
            <w:r>
              <w:rPr>
                <w:b/>
                <w:iCs/>
                <w:sz w:val="22"/>
                <w:szCs w:val="22"/>
              </w:rPr>
              <w:t>Исполнителя</w:t>
            </w:r>
            <w:r w:rsidRPr="004D62B3">
              <w:rPr>
                <w:b/>
                <w:iCs/>
                <w:sz w:val="22"/>
                <w:szCs w:val="22"/>
              </w:rPr>
              <w:t>:</w:t>
            </w: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_______________________________________ </w:t>
            </w: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_______________________________________ </w:t>
            </w: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</w:p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  <w:r w:rsidRPr="004D62B3">
              <w:rPr>
                <w:b/>
                <w:iCs/>
                <w:sz w:val="22"/>
                <w:szCs w:val="22"/>
              </w:rPr>
              <w:t xml:space="preserve"> ____________________</w:t>
            </w:r>
          </w:p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</w:p>
        </w:tc>
      </w:tr>
    </w:tbl>
    <w:p w:rsidR="00882C0A" w:rsidRDefault="00882C0A" w:rsidP="00882C0A">
      <w:pPr>
        <w:ind w:left="4140"/>
        <w:jc w:val="right"/>
        <w:outlineLvl w:val="0"/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Default="00882C0A" w:rsidP="00882C0A">
      <w:pPr>
        <w:ind w:left="4140"/>
        <w:jc w:val="right"/>
        <w:outlineLvl w:val="0"/>
        <w:rPr>
          <w:lang w:val="en-US"/>
        </w:rPr>
      </w:pPr>
    </w:p>
    <w:p w:rsidR="00882C0A" w:rsidRPr="004D62B3" w:rsidRDefault="00882C0A" w:rsidP="00882C0A">
      <w:pPr>
        <w:pStyle w:val="21"/>
        <w:ind w:left="4140"/>
        <w:jc w:val="right"/>
        <w:outlineLvl w:val="0"/>
      </w:pPr>
      <w:bookmarkStart w:id="8" w:name="_GoBack"/>
      <w:bookmarkEnd w:id="8"/>
      <w:r>
        <w:lastRenderedPageBreak/>
        <w:t>Приложение № 2</w:t>
      </w:r>
    </w:p>
    <w:p w:rsidR="00882C0A" w:rsidRDefault="00882C0A" w:rsidP="00882C0A">
      <w:pPr>
        <w:pStyle w:val="21"/>
        <w:ind w:left="4140"/>
        <w:jc w:val="right"/>
      </w:pPr>
      <w:r>
        <w:t>к д</w:t>
      </w:r>
      <w:r w:rsidRPr="004D62B3">
        <w:t xml:space="preserve">оговору № </w:t>
      </w:r>
      <w:r w:rsidR="00B93431">
        <w:t>_____________</w:t>
      </w:r>
    </w:p>
    <w:p w:rsidR="00882C0A" w:rsidRPr="004D62B3" w:rsidRDefault="00882C0A" w:rsidP="00882C0A">
      <w:pPr>
        <w:pStyle w:val="21"/>
        <w:ind w:left="4140"/>
        <w:jc w:val="right"/>
      </w:pPr>
      <w:r w:rsidRPr="004D62B3">
        <w:t xml:space="preserve">от </w:t>
      </w:r>
      <w:r>
        <w:t xml:space="preserve">« ___ »_________ </w:t>
      </w:r>
      <w:r w:rsidR="00362B86" w:rsidRPr="001270A3">
        <w:t>20</w:t>
      </w:r>
      <w:r w:rsidR="00362B86">
        <w:t>1</w:t>
      </w:r>
      <w:r w:rsidR="00B93431">
        <w:t>2</w:t>
      </w:r>
      <w:r w:rsidR="00362B86">
        <w:t xml:space="preserve"> </w:t>
      </w:r>
      <w:r w:rsidRPr="001270A3">
        <w:t>г</w:t>
      </w:r>
      <w:r>
        <w:t>ода</w:t>
      </w:r>
    </w:p>
    <w:p w:rsidR="00882C0A" w:rsidRPr="00FB5822" w:rsidRDefault="00882C0A" w:rsidP="00882C0A">
      <w:pPr>
        <w:jc w:val="right"/>
      </w:pPr>
    </w:p>
    <w:p w:rsidR="00882C0A" w:rsidRDefault="00882C0A" w:rsidP="00882C0A">
      <w:pPr>
        <w:pStyle w:val="21"/>
        <w:jc w:val="center"/>
        <w:outlineLvl w:val="0"/>
        <w:rPr>
          <w:b/>
          <w:bCs/>
        </w:rPr>
      </w:pPr>
    </w:p>
    <w:p w:rsidR="00882C0A" w:rsidRDefault="00882C0A" w:rsidP="00882C0A">
      <w:pPr>
        <w:pStyle w:val="21"/>
        <w:jc w:val="center"/>
        <w:outlineLvl w:val="0"/>
        <w:rPr>
          <w:b/>
          <w:bCs/>
        </w:rPr>
      </w:pPr>
      <w:r>
        <w:rPr>
          <w:b/>
          <w:bCs/>
        </w:rPr>
        <w:t xml:space="preserve">СПЕЦИФИКАЦИЯ ПОДДЕРЖИВАЕМОГО ПРОГРАММНОГО ОБЕСПЕЧЕНИЯ </w:t>
      </w:r>
    </w:p>
    <w:p w:rsidR="00882C0A" w:rsidRDefault="00882C0A" w:rsidP="00882C0A"/>
    <w:tbl>
      <w:tblPr>
        <w:tblW w:w="513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649"/>
        <w:gridCol w:w="2129"/>
        <w:gridCol w:w="5763"/>
        <w:gridCol w:w="2156"/>
      </w:tblGrid>
      <w:tr w:rsidR="00882C0A" w:rsidRPr="003B6092" w:rsidTr="006A4FAB">
        <w:trPr>
          <w:trHeight w:val="63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ind w:left="-108"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1EA4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1EA4">
              <w:rPr>
                <w:b/>
                <w:bCs/>
                <w:color w:val="000000"/>
                <w:sz w:val="22"/>
                <w:szCs w:val="22"/>
              </w:rPr>
              <w:t>Модель №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1EA4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1EA4">
              <w:rPr>
                <w:b/>
                <w:bCs/>
                <w:color w:val="000000"/>
                <w:sz w:val="22"/>
                <w:szCs w:val="22"/>
              </w:rPr>
              <w:t>Кол-во пользователей</w:t>
            </w:r>
          </w:p>
        </w:tc>
      </w:tr>
      <w:tr w:rsidR="00882C0A" w:rsidRPr="00154E62" w:rsidTr="006A4FAB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CNTNT-SERVER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CONTENT SERVER ST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ind w:left="-100" w:right="-108"/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40 0</w:t>
            </w:r>
            <w:r w:rsidRPr="00C31EA4">
              <w:rPr>
                <w:color w:val="000000"/>
                <w:sz w:val="22"/>
                <w:szCs w:val="22"/>
                <w:lang w:val="en-US"/>
              </w:rPr>
              <w:t>39</w:t>
            </w:r>
          </w:p>
        </w:tc>
      </w:tr>
      <w:tr w:rsidR="00882C0A" w:rsidRPr="00154E62" w:rsidTr="006A4FAB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WEBTOP-SEAT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WEBTOP CLIENT ST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40 000</w:t>
            </w:r>
          </w:p>
        </w:tc>
      </w:tr>
      <w:tr w:rsidR="00882C0A" w:rsidRPr="00154E62" w:rsidTr="006A4FAB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ADMNSTRTR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DOCUMENTUM ADMINISTRATOR ST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</w:tr>
      <w:tr w:rsidR="00882C0A" w:rsidRPr="00154E62" w:rsidTr="006A4FAB">
        <w:trPr>
          <w:trHeight w:val="5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ind w:left="-106" w:right="-108"/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DEVELOPSTUDIO</w:t>
            </w: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DOCUMENTUM DEVELOPER STUDIO 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  <w:lang w:val="en-US"/>
              </w:rPr>
              <w:t>13</w:t>
            </w:r>
          </w:p>
        </w:tc>
      </w:tr>
      <w:tr w:rsidR="00882C0A" w:rsidRPr="00154E62" w:rsidTr="006A4FAB">
        <w:trPr>
          <w:trHeight w:val="5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ARCHIVE SERVICES FOR SAP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13</w:t>
            </w:r>
          </w:p>
        </w:tc>
      </w:tr>
      <w:tr w:rsidR="00882C0A" w:rsidRPr="00154E62" w:rsidTr="006A4FAB">
        <w:trPr>
          <w:trHeight w:val="5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C0A" w:rsidRPr="00B67046" w:rsidRDefault="00882C0A" w:rsidP="006A4FAB">
            <w:pPr>
              <w:rPr>
                <w:color w:val="000000"/>
                <w:sz w:val="22"/>
                <w:szCs w:val="22"/>
                <w:lang w:val="en-US"/>
              </w:rPr>
            </w:pPr>
            <w:r w:rsidRPr="00C31EA4">
              <w:rPr>
                <w:color w:val="000000"/>
                <w:sz w:val="22"/>
                <w:szCs w:val="22"/>
                <w:lang w:val="en-US"/>
              </w:rPr>
              <w:t>CONTENTSVCSFORSAPSVRAGENT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13</w:t>
            </w:r>
          </w:p>
        </w:tc>
      </w:tr>
      <w:tr w:rsidR="00882C0A" w:rsidRPr="00154E62" w:rsidTr="006A4FAB">
        <w:trPr>
          <w:trHeight w:val="5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C0A" w:rsidRPr="00B67046" w:rsidRDefault="00882C0A" w:rsidP="006A4FAB">
            <w:pPr>
              <w:rPr>
                <w:color w:val="000000"/>
                <w:sz w:val="22"/>
                <w:szCs w:val="22"/>
                <w:lang w:val="en-US"/>
              </w:rPr>
            </w:pPr>
            <w:r w:rsidRPr="00C31EA4">
              <w:rPr>
                <w:color w:val="000000"/>
                <w:sz w:val="22"/>
                <w:szCs w:val="22"/>
                <w:lang w:val="en-US"/>
              </w:rPr>
              <w:t>CONTENT</w:t>
            </w:r>
            <w:smartTag w:uri="urn:schemas-microsoft-com:office:smarttags" w:element="Street">
              <w:smartTag w:uri="urn:schemas-microsoft-com:office:smarttags" w:element="address">
                <w:r w:rsidRPr="00C31EA4">
                  <w:rPr>
                    <w:color w:val="000000"/>
                    <w:sz w:val="22"/>
                    <w:szCs w:val="22"/>
                    <w:lang w:val="en-US"/>
                  </w:rPr>
                  <w:t>SERVICESFORSAPST</w:t>
                </w:r>
              </w:smartTag>
            </w:smartTag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31EA4">
              <w:rPr>
                <w:color w:val="000000"/>
                <w:sz w:val="22"/>
                <w:szCs w:val="22"/>
                <w:lang w:val="en-US"/>
              </w:rPr>
              <w:t>500</w:t>
            </w:r>
          </w:p>
        </w:tc>
      </w:tr>
      <w:tr w:rsidR="00882C0A" w:rsidRPr="00154E62" w:rsidTr="006A4FAB">
        <w:trPr>
          <w:trHeight w:val="5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C0A" w:rsidRPr="00B62B9F" w:rsidRDefault="00882C0A" w:rsidP="006A4FAB">
            <w:pPr>
              <w:keepNext/>
              <w:keepLines/>
              <w:spacing w:before="480" w:line="276" w:lineRule="auto"/>
              <w:rPr>
                <w:color w:val="000000"/>
                <w:sz w:val="22"/>
                <w:szCs w:val="22"/>
                <w:lang w:val="en-US"/>
              </w:rPr>
            </w:pPr>
            <w:r w:rsidRPr="00C31EA4">
              <w:rPr>
                <w:color w:val="000000"/>
                <w:sz w:val="22"/>
                <w:szCs w:val="22"/>
                <w:lang w:val="en-US"/>
              </w:rPr>
              <w:t>INPUTACCEL</w:t>
            </w:r>
            <w:smartTag w:uri="urn:schemas-microsoft-com:office:smarttags" w:element="place">
              <w:smartTag w:uri="urn:schemas-microsoft-com:office:smarttags" w:element="City">
                <w:r w:rsidRPr="00C31EA4">
                  <w:rPr>
                    <w:color w:val="000000"/>
                    <w:sz w:val="22"/>
                    <w:szCs w:val="22"/>
                    <w:lang w:val="en-US"/>
                  </w:rPr>
                  <w:t>ENTERPRISE</w:t>
                </w:r>
              </w:smartTag>
            </w:smartTag>
            <w:r w:rsidRPr="00C31EA4">
              <w:rPr>
                <w:color w:val="000000"/>
                <w:sz w:val="22"/>
                <w:szCs w:val="22"/>
                <w:lang w:val="en-US"/>
              </w:rPr>
              <w:t>SERVER</w:t>
            </w:r>
            <w:r w:rsidRPr="00B62B9F">
              <w:rPr>
                <w:color w:val="000000"/>
                <w:sz w:val="22"/>
                <w:szCs w:val="22"/>
                <w:lang w:val="en-US"/>
              </w:rPr>
              <w:t xml:space="preserve"> - 1</w:t>
            </w:r>
            <w:r w:rsidRPr="00C31EA4">
              <w:rPr>
                <w:color w:val="000000"/>
                <w:sz w:val="22"/>
                <w:szCs w:val="22"/>
                <w:lang w:val="en-US"/>
              </w:rPr>
              <w:t>MPPY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13</w:t>
            </w:r>
          </w:p>
        </w:tc>
      </w:tr>
      <w:tr w:rsidR="00882C0A" w:rsidRPr="00154E62" w:rsidTr="006A4FAB">
        <w:trPr>
          <w:trHeight w:val="66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C0A" w:rsidRPr="00B67046" w:rsidRDefault="00882C0A" w:rsidP="006A4FAB">
            <w:pPr>
              <w:rPr>
                <w:color w:val="000000"/>
                <w:sz w:val="22"/>
                <w:szCs w:val="22"/>
                <w:lang w:val="en-US"/>
              </w:rPr>
            </w:pPr>
            <w:r w:rsidRPr="00C31EA4">
              <w:rPr>
                <w:color w:val="000000"/>
                <w:sz w:val="22"/>
                <w:szCs w:val="22"/>
                <w:lang w:val="en-US"/>
              </w:rPr>
              <w:t>INPUTACCEL</w:t>
            </w:r>
            <w:r w:rsidRPr="00B67046">
              <w:rPr>
                <w:color w:val="000000"/>
                <w:sz w:val="22"/>
                <w:szCs w:val="22"/>
                <w:lang w:val="en-US"/>
              </w:rPr>
              <w:t xml:space="preserve"> - </w:t>
            </w:r>
            <w:r w:rsidRPr="00C31EA4">
              <w:rPr>
                <w:color w:val="000000"/>
                <w:sz w:val="22"/>
                <w:szCs w:val="22"/>
                <w:lang w:val="en-US"/>
              </w:rPr>
              <w:t>CLUSTERING</w:t>
            </w:r>
            <w:r w:rsidRPr="00B67046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Pr="00C31EA4">
              <w:rPr>
                <w:color w:val="000000"/>
                <w:sz w:val="22"/>
                <w:szCs w:val="22"/>
                <w:lang w:val="en-US"/>
              </w:rPr>
              <w:t>PERSERVER</w:t>
            </w:r>
            <w:r w:rsidRPr="00B67046">
              <w:rPr>
                <w:color w:val="000000"/>
                <w:sz w:val="22"/>
                <w:szCs w:val="22"/>
                <w:lang w:val="en-US"/>
              </w:rPr>
              <w:t>, +1</w:t>
            </w:r>
            <w:r w:rsidRPr="00C31EA4">
              <w:rPr>
                <w:color w:val="000000"/>
                <w:sz w:val="22"/>
                <w:szCs w:val="22"/>
                <w:lang w:val="en-US"/>
              </w:rPr>
              <w:t>MPPY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13</w:t>
            </w:r>
          </w:p>
        </w:tc>
      </w:tr>
      <w:tr w:rsidR="00882C0A" w:rsidRPr="00154E62" w:rsidTr="006A4FAB">
        <w:trPr>
          <w:trHeight w:val="549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  <w:lang w:val="en-US"/>
              </w:rPr>
            </w:pPr>
            <w:r w:rsidRPr="00C31EA4">
              <w:rPr>
                <w:color w:val="000000"/>
                <w:sz w:val="22"/>
                <w:szCs w:val="22"/>
                <w:lang w:val="en-US"/>
              </w:rPr>
              <w:t>SAP ARCHIVE EXPORT AND CONNECT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13</w:t>
            </w:r>
          </w:p>
        </w:tc>
      </w:tr>
      <w:tr w:rsidR="00882C0A" w:rsidRPr="00154E62" w:rsidTr="006A4FAB">
        <w:trPr>
          <w:trHeight w:val="63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C0A" w:rsidRPr="00C31EA4" w:rsidRDefault="00882C0A" w:rsidP="006A4FAB">
            <w:pPr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EINPUT CLIENT CONNECTION (CONCURRENT)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C0A" w:rsidRPr="00C31EA4" w:rsidRDefault="00882C0A" w:rsidP="006A4FAB">
            <w:pPr>
              <w:jc w:val="center"/>
              <w:rPr>
                <w:color w:val="000000"/>
                <w:sz w:val="22"/>
                <w:szCs w:val="22"/>
              </w:rPr>
            </w:pPr>
            <w:r w:rsidRPr="00C31EA4">
              <w:rPr>
                <w:color w:val="000000"/>
                <w:sz w:val="22"/>
                <w:szCs w:val="22"/>
              </w:rPr>
              <w:t>500</w:t>
            </w:r>
          </w:p>
        </w:tc>
      </w:tr>
    </w:tbl>
    <w:p w:rsidR="00882C0A" w:rsidRDefault="00882C0A" w:rsidP="00882C0A">
      <w:pPr>
        <w:jc w:val="both"/>
        <w:rPr>
          <w:sz w:val="20"/>
          <w:szCs w:val="20"/>
          <w:lang w:val="en-US"/>
        </w:rPr>
      </w:pPr>
    </w:p>
    <w:p w:rsidR="00882C0A" w:rsidRPr="00C31EA4" w:rsidRDefault="00882C0A" w:rsidP="00882C0A">
      <w:pPr>
        <w:jc w:val="both"/>
        <w:rPr>
          <w:sz w:val="20"/>
          <w:szCs w:val="20"/>
        </w:rPr>
      </w:pPr>
    </w:p>
    <w:tbl>
      <w:tblPr>
        <w:tblW w:w="156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09"/>
        <w:gridCol w:w="236"/>
        <w:gridCol w:w="4833"/>
        <w:gridCol w:w="4833"/>
      </w:tblGrid>
      <w:tr w:rsidR="00882C0A" w:rsidRPr="004D62B3" w:rsidTr="00B62B9F">
        <w:trPr>
          <w:trHeight w:val="71"/>
        </w:trPr>
        <w:tc>
          <w:tcPr>
            <w:tcW w:w="5709" w:type="dxa"/>
          </w:tcPr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  <w:r w:rsidRPr="004D62B3">
              <w:rPr>
                <w:b/>
                <w:iCs/>
                <w:sz w:val="22"/>
                <w:szCs w:val="22"/>
              </w:rPr>
              <w:t>От Заказчика:</w:t>
            </w:r>
          </w:p>
          <w:p w:rsidR="00882C0A" w:rsidRPr="00D0158F" w:rsidRDefault="00882C0A" w:rsidP="006A4FAB">
            <w:pPr>
              <w:tabs>
                <w:tab w:val="left" w:pos="2835"/>
              </w:tabs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Директор ОАО «Атомэнергопром»</w:t>
            </w:r>
          </w:p>
          <w:p w:rsidR="00882C0A" w:rsidRDefault="00882C0A" w:rsidP="006A4FAB">
            <w:pPr>
              <w:tabs>
                <w:tab w:val="left" w:pos="3984"/>
              </w:tabs>
              <w:rPr>
                <w:b/>
                <w:iCs/>
                <w:sz w:val="22"/>
                <w:szCs w:val="22"/>
              </w:rPr>
            </w:pPr>
          </w:p>
          <w:p w:rsidR="00882C0A" w:rsidRDefault="00882C0A" w:rsidP="006A4FAB">
            <w:pPr>
              <w:tabs>
                <w:tab w:val="left" w:pos="3984"/>
              </w:tabs>
              <w:rPr>
                <w:b/>
                <w:iCs/>
                <w:sz w:val="22"/>
                <w:szCs w:val="22"/>
              </w:rPr>
            </w:pPr>
          </w:p>
          <w:p w:rsidR="00882C0A" w:rsidRDefault="00882C0A" w:rsidP="006A4FAB">
            <w:pPr>
              <w:tabs>
                <w:tab w:val="left" w:pos="3984"/>
              </w:tabs>
              <w:rPr>
                <w:b/>
                <w:iCs/>
                <w:sz w:val="22"/>
                <w:szCs w:val="22"/>
              </w:rPr>
            </w:pPr>
          </w:p>
          <w:p w:rsidR="00882C0A" w:rsidRPr="004D62B3" w:rsidRDefault="00882C0A" w:rsidP="006A4FAB">
            <w:pPr>
              <w:tabs>
                <w:tab w:val="left" w:pos="3984"/>
              </w:tabs>
              <w:rPr>
                <w:b/>
                <w:iCs/>
                <w:sz w:val="22"/>
                <w:szCs w:val="22"/>
              </w:rPr>
            </w:pPr>
          </w:p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  <w:r w:rsidRPr="004D62B3">
              <w:rPr>
                <w:b/>
                <w:iCs/>
                <w:sz w:val="22"/>
                <w:szCs w:val="22"/>
              </w:rPr>
              <w:t xml:space="preserve">________________ </w:t>
            </w:r>
            <w:r>
              <w:rPr>
                <w:b/>
                <w:iCs/>
                <w:sz w:val="22"/>
                <w:szCs w:val="22"/>
              </w:rPr>
              <w:t>К.Б.Комаров</w:t>
            </w:r>
          </w:p>
        </w:tc>
        <w:tc>
          <w:tcPr>
            <w:tcW w:w="236" w:type="dxa"/>
          </w:tcPr>
          <w:p w:rsidR="00882C0A" w:rsidRPr="004D62B3" w:rsidRDefault="00882C0A" w:rsidP="006A4FAB">
            <w:pPr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4833" w:type="dxa"/>
          </w:tcPr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  <w:r w:rsidRPr="004D62B3">
              <w:rPr>
                <w:b/>
                <w:iCs/>
                <w:sz w:val="22"/>
                <w:szCs w:val="22"/>
              </w:rPr>
              <w:t xml:space="preserve">От </w:t>
            </w:r>
            <w:r>
              <w:rPr>
                <w:b/>
                <w:iCs/>
                <w:sz w:val="22"/>
                <w:szCs w:val="22"/>
              </w:rPr>
              <w:t>Исполнителя</w:t>
            </w:r>
            <w:r w:rsidRPr="004D62B3">
              <w:rPr>
                <w:b/>
                <w:iCs/>
                <w:sz w:val="22"/>
                <w:szCs w:val="22"/>
              </w:rPr>
              <w:t>:</w:t>
            </w: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_______________________________________ </w:t>
            </w: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 xml:space="preserve">_______________________________________ </w:t>
            </w: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</w:p>
          <w:p w:rsidR="00882C0A" w:rsidRDefault="00882C0A" w:rsidP="006A4FAB">
            <w:pPr>
              <w:rPr>
                <w:b/>
                <w:iCs/>
                <w:sz w:val="22"/>
                <w:szCs w:val="22"/>
              </w:rPr>
            </w:pPr>
          </w:p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  <w:r w:rsidRPr="004D62B3">
              <w:rPr>
                <w:b/>
                <w:iCs/>
                <w:sz w:val="22"/>
                <w:szCs w:val="22"/>
              </w:rPr>
              <w:t xml:space="preserve"> ____________________</w:t>
            </w:r>
          </w:p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833" w:type="dxa"/>
          </w:tcPr>
          <w:p w:rsidR="00882C0A" w:rsidRPr="004D62B3" w:rsidRDefault="00882C0A" w:rsidP="006A4FAB">
            <w:pPr>
              <w:rPr>
                <w:b/>
                <w:iCs/>
                <w:sz w:val="22"/>
                <w:szCs w:val="22"/>
              </w:rPr>
            </w:pPr>
          </w:p>
        </w:tc>
      </w:tr>
    </w:tbl>
    <w:p w:rsidR="00644AF4" w:rsidRDefault="00644AF4" w:rsidP="00B62B9F">
      <w:pPr>
        <w:keepNext/>
        <w:suppressAutoHyphens/>
        <w:jc w:val="center"/>
        <w:outlineLvl w:val="0"/>
        <w:rPr>
          <w:sz w:val="28"/>
        </w:rPr>
      </w:pPr>
    </w:p>
    <w:sectPr w:rsidR="00644AF4" w:rsidSect="00644AF4">
      <w:headerReference w:type="even" r:id="rId14"/>
      <w:pgSz w:w="11906" w:h="16838"/>
      <w:pgMar w:top="1258" w:right="851" w:bottom="107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F99" w:rsidRDefault="00C76F99">
      <w:r>
        <w:separator/>
      </w:r>
    </w:p>
  </w:endnote>
  <w:endnote w:type="continuationSeparator" w:id="0">
    <w:p w:rsidR="00C76F99" w:rsidRDefault="00C7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F99" w:rsidRDefault="00C76F99">
      <w:r>
        <w:separator/>
      </w:r>
    </w:p>
  </w:footnote>
  <w:footnote w:type="continuationSeparator" w:id="0">
    <w:p w:rsidR="00C76F99" w:rsidRDefault="00C76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5A" w:rsidRDefault="001863A3">
    <w:pPr>
      <w:pStyle w:val="aff7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C45C5A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C45C5A" w:rsidRDefault="00C45C5A">
    <w:pPr>
      <w:pStyle w:val="a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4C0"/>
    <w:multiLevelType w:val="hybridMultilevel"/>
    <w:tmpl w:val="89422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521293"/>
    <w:multiLevelType w:val="hybridMultilevel"/>
    <w:tmpl w:val="87DEF046"/>
    <w:name w:val="WW8Num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024C8"/>
    <w:multiLevelType w:val="hybridMultilevel"/>
    <w:tmpl w:val="67D8226E"/>
    <w:lvl w:ilvl="0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DC44F3C"/>
    <w:multiLevelType w:val="multilevel"/>
    <w:tmpl w:val="846CB1A6"/>
    <w:lvl w:ilvl="0">
      <w:start w:val="1"/>
      <w:numFmt w:val="decimal"/>
      <w:pStyle w:val="01"/>
      <w:lvlText w:val="Статья %1."/>
      <w:lvlJc w:val="left"/>
      <w:pPr>
        <w:ind w:left="360" w:hanging="360"/>
      </w:pPr>
      <w:rPr>
        <w:rFonts w:cs="Times New Roman" w:hint="default"/>
        <w:cap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1E2951A7"/>
    <w:multiLevelType w:val="hybridMultilevel"/>
    <w:tmpl w:val="5CD012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1EE5641B"/>
    <w:multiLevelType w:val="hybridMultilevel"/>
    <w:tmpl w:val="49CC8FF0"/>
    <w:lvl w:ilvl="0" w:tplc="8708D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F63175"/>
    <w:multiLevelType w:val="multilevel"/>
    <w:tmpl w:val="BCBABDA0"/>
    <w:styleLink w:val="Header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ind w:left="567" w:hanging="283"/>
      </w:pPr>
      <w:rPr>
        <w:rFonts w:ascii="Times New Roman" w:hAnsi="Times New Roman" w:hint="default"/>
        <w:bCs/>
        <w:sz w:val="24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>
    <w:nsid w:val="42C82420"/>
    <w:multiLevelType w:val="hybridMultilevel"/>
    <w:tmpl w:val="2632C4C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526012"/>
    <w:multiLevelType w:val="multilevel"/>
    <w:tmpl w:val="315281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0">
    <w:nsid w:val="50435697"/>
    <w:multiLevelType w:val="multilevel"/>
    <w:tmpl w:val="082A8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B795226"/>
    <w:multiLevelType w:val="multilevel"/>
    <w:tmpl w:val="EEACE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C1A6C29"/>
    <w:multiLevelType w:val="multilevel"/>
    <w:tmpl w:val="7F36D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11"/>
  </w:num>
  <w:num w:numId="11">
    <w:abstractNumId w:val="3"/>
  </w:num>
  <w:num w:numId="1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283"/>
    <w:rsid w:val="0000462D"/>
    <w:rsid w:val="000052D4"/>
    <w:rsid w:val="00012039"/>
    <w:rsid w:val="00016EC4"/>
    <w:rsid w:val="00017132"/>
    <w:rsid w:val="000207BE"/>
    <w:rsid w:val="00021BD1"/>
    <w:rsid w:val="00023E92"/>
    <w:rsid w:val="00024D0D"/>
    <w:rsid w:val="0002564D"/>
    <w:rsid w:val="0002653D"/>
    <w:rsid w:val="00030E98"/>
    <w:rsid w:val="00031244"/>
    <w:rsid w:val="00033D1D"/>
    <w:rsid w:val="00034050"/>
    <w:rsid w:val="00037B05"/>
    <w:rsid w:val="00041466"/>
    <w:rsid w:val="00041752"/>
    <w:rsid w:val="000421B1"/>
    <w:rsid w:val="00042AE6"/>
    <w:rsid w:val="0004369C"/>
    <w:rsid w:val="00044103"/>
    <w:rsid w:val="000509DF"/>
    <w:rsid w:val="0005224C"/>
    <w:rsid w:val="00052D23"/>
    <w:rsid w:val="00054681"/>
    <w:rsid w:val="00054773"/>
    <w:rsid w:val="00054B96"/>
    <w:rsid w:val="00056320"/>
    <w:rsid w:val="00060FB3"/>
    <w:rsid w:val="00061B28"/>
    <w:rsid w:val="00061CCD"/>
    <w:rsid w:val="00062632"/>
    <w:rsid w:val="00062C41"/>
    <w:rsid w:val="00065BC6"/>
    <w:rsid w:val="00066141"/>
    <w:rsid w:val="00072357"/>
    <w:rsid w:val="00075131"/>
    <w:rsid w:val="000813C8"/>
    <w:rsid w:val="000823D5"/>
    <w:rsid w:val="000824D9"/>
    <w:rsid w:val="00082584"/>
    <w:rsid w:val="000828CD"/>
    <w:rsid w:val="0008345E"/>
    <w:rsid w:val="000852A0"/>
    <w:rsid w:val="0008750E"/>
    <w:rsid w:val="00087F06"/>
    <w:rsid w:val="00091AF9"/>
    <w:rsid w:val="000A2FA7"/>
    <w:rsid w:val="000A3165"/>
    <w:rsid w:val="000A4281"/>
    <w:rsid w:val="000A74F1"/>
    <w:rsid w:val="000B31BE"/>
    <w:rsid w:val="000B75D1"/>
    <w:rsid w:val="000B75D3"/>
    <w:rsid w:val="000C23C5"/>
    <w:rsid w:val="000C4281"/>
    <w:rsid w:val="000C6967"/>
    <w:rsid w:val="000D05B6"/>
    <w:rsid w:val="000D0800"/>
    <w:rsid w:val="000D18AF"/>
    <w:rsid w:val="000D495B"/>
    <w:rsid w:val="000D60D3"/>
    <w:rsid w:val="000E1139"/>
    <w:rsid w:val="000E2364"/>
    <w:rsid w:val="000E38B3"/>
    <w:rsid w:val="000F256F"/>
    <w:rsid w:val="000F3B29"/>
    <w:rsid w:val="000F3E2A"/>
    <w:rsid w:val="000F5751"/>
    <w:rsid w:val="000F57F9"/>
    <w:rsid w:val="000F6EC6"/>
    <w:rsid w:val="00101056"/>
    <w:rsid w:val="00103973"/>
    <w:rsid w:val="00112794"/>
    <w:rsid w:val="001130BC"/>
    <w:rsid w:val="00113F84"/>
    <w:rsid w:val="00114E4D"/>
    <w:rsid w:val="0011517C"/>
    <w:rsid w:val="00115800"/>
    <w:rsid w:val="00115EA6"/>
    <w:rsid w:val="00120715"/>
    <w:rsid w:val="00121BC4"/>
    <w:rsid w:val="00123CC2"/>
    <w:rsid w:val="0012443A"/>
    <w:rsid w:val="001257D6"/>
    <w:rsid w:val="0012610D"/>
    <w:rsid w:val="00130F0C"/>
    <w:rsid w:val="0013138E"/>
    <w:rsid w:val="001344DA"/>
    <w:rsid w:val="00135B44"/>
    <w:rsid w:val="001364A3"/>
    <w:rsid w:val="00144D38"/>
    <w:rsid w:val="00144F25"/>
    <w:rsid w:val="00147189"/>
    <w:rsid w:val="001500E9"/>
    <w:rsid w:val="00155E97"/>
    <w:rsid w:val="001567CE"/>
    <w:rsid w:val="001567F3"/>
    <w:rsid w:val="00156B73"/>
    <w:rsid w:val="00160262"/>
    <w:rsid w:val="001607C0"/>
    <w:rsid w:val="001624A3"/>
    <w:rsid w:val="00163116"/>
    <w:rsid w:val="001653D0"/>
    <w:rsid w:val="001703EC"/>
    <w:rsid w:val="001714FE"/>
    <w:rsid w:val="00173999"/>
    <w:rsid w:val="00175528"/>
    <w:rsid w:val="0017637D"/>
    <w:rsid w:val="00176F98"/>
    <w:rsid w:val="00177DF5"/>
    <w:rsid w:val="00182CD0"/>
    <w:rsid w:val="00183065"/>
    <w:rsid w:val="00183C37"/>
    <w:rsid w:val="00184318"/>
    <w:rsid w:val="00185FDD"/>
    <w:rsid w:val="001863A3"/>
    <w:rsid w:val="00186459"/>
    <w:rsid w:val="001869B1"/>
    <w:rsid w:val="001913B3"/>
    <w:rsid w:val="00194213"/>
    <w:rsid w:val="001942A5"/>
    <w:rsid w:val="00195369"/>
    <w:rsid w:val="00196F6F"/>
    <w:rsid w:val="001972DA"/>
    <w:rsid w:val="001A0D2E"/>
    <w:rsid w:val="001A2008"/>
    <w:rsid w:val="001A34B6"/>
    <w:rsid w:val="001A602E"/>
    <w:rsid w:val="001A67BF"/>
    <w:rsid w:val="001A75A0"/>
    <w:rsid w:val="001A7B43"/>
    <w:rsid w:val="001B0E84"/>
    <w:rsid w:val="001B29D3"/>
    <w:rsid w:val="001B37DC"/>
    <w:rsid w:val="001B6D6E"/>
    <w:rsid w:val="001C0F3A"/>
    <w:rsid w:val="001C3268"/>
    <w:rsid w:val="001C5997"/>
    <w:rsid w:val="001C5AED"/>
    <w:rsid w:val="001C6261"/>
    <w:rsid w:val="001C7655"/>
    <w:rsid w:val="001C7BAA"/>
    <w:rsid w:val="001D0BFC"/>
    <w:rsid w:val="001D1634"/>
    <w:rsid w:val="001D36F0"/>
    <w:rsid w:val="001D371B"/>
    <w:rsid w:val="001D3741"/>
    <w:rsid w:val="001D4029"/>
    <w:rsid w:val="001D6DFA"/>
    <w:rsid w:val="001E1A1E"/>
    <w:rsid w:val="001E1C82"/>
    <w:rsid w:val="001E1E49"/>
    <w:rsid w:val="001E7DF5"/>
    <w:rsid w:val="001F03A7"/>
    <w:rsid w:val="001F17F4"/>
    <w:rsid w:val="001F180F"/>
    <w:rsid w:val="001F1A81"/>
    <w:rsid w:val="001F2936"/>
    <w:rsid w:val="001F40A7"/>
    <w:rsid w:val="001F5C14"/>
    <w:rsid w:val="001F6F3F"/>
    <w:rsid w:val="001F70AC"/>
    <w:rsid w:val="001F70B7"/>
    <w:rsid w:val="001F7A49"/>
    <w:rsid w:val="001F7EEE"/>
    <w:rsid w:val="00200447"/>
    <w:rsid w:val="00201042"/>
    <w:rsid w:val="0020405A"/>
    <w:rsid w:val="00205903"/>
    <w:rsid w:val="00205CDB"/>
    <w:rsid w:val="002078F8"/>
    <w:rsid w:val="0021233B"/>
    <w:rsid w:val="00213AF0"/>
    <w:rsid w:val="00213E77"/>
    <w:rsid w:val="002156BE"/>
    <w:rsid w:val="002165E6"/>
    <w:rsid w:val="00217859"/>
    <w:rsid w:val="00220B3E"/>
    <w:rsid w:val="002215E9"/>
    <w:rsid w:val="002219FB"/>
    <w:rsid w:val="002239D4"/>
    <w:rsid w:val="00226968"/>
    <w:rsid w:val="00226AA6"/>
    <w:rsid w:val="002304FB"/>
    <w:rsid w:val="00234100"/>
    <w:rsid w:val="0023421E"/>
    <w:rsid w:val="002416DE"/>
    <w:rsid w:val="00242218"/>
    <w:rsid w:val="00243E84"/>
    <w:rsid w:val="0024734D"/>
    <w:rsid w:val="00247C54"/>
    <w:rsid w:val="00252759"/>
    <w:rsid w:val="00252ABE"/>
    <w:rsid w:val="00253C72"/>
    <w:rsid w:val="00255657"/>
    <w:rsid w:val="00256047"/>
    <w:rsid w:val="002578C7"/>
    <w:rsid w:val="002604F3"/>
    <w:rsid w:val="002615D7"/>
    <w:rsid w:val="00262DD2"/>
    <w:rsid w:val="00264527"/>
    <w:rsid w:val="00265B7B"/>
    <w:rsid w:val="00266E36"/>
    <w:rsid w:val="0027135D"/>
    <w:rsid w:val="002718BC"/>
    <w:rsid w:val="00271A01"/>
    <w:rsid w:val="00272C0A"/>
    <w:rsid w:val="00276A6B"/>
    <w:rsid w:val="002770D2"/>
    <w:rsid w:val="002841BC"/>
    <w:rsid w:val="002848F0"/>
    <w:rsid w:val="00285E87"/>
    <w:rsid w:val="0028663C"/>
    <w:rsid w:val="0028682C"/>
    <w:rsid w:val="002901CC"/>
    <w:rsid w:val="00291734"/>
    <w:rsid w:val="00292CEE"/>
    <w:rsid w:val="00294981"/>
    <w:rsid w:val="00294A08"/>
    <w:rsid w:val="00295555"/>
    <w:rsid w:val="002969E8"/>
    <w:rsid w:val="002A2014"/>
    <w:rsid w:val="002A3C31"/>
    <w:rsid w:val="002A41C1"/>
    <w:rsid w:val="002A4729"/>
    <w:rsid w:val="002B086E"/>
    <w:rsid w:val="002B53E5"/>
    <w:rsid w:val="002B5AF4"/>
    <w:rsid w:val="002C421C"/>
    <w:rsid w:val="002D0745"/>
    <w:rsid w:val="002D19F7"/>
    <w:rsid w:val="002D1BAE"/>
    <w:rsid w:val="002D2524"/>
    <w:rsid w:val="002D432F"/>
    <w:rsid w:val="002D4F87"/>
    <w:rsid w:val="002D5174"/>
    <w:rsid w:val="002E0CAB"/>
    <w:rsid w:val="002E1424"/>
    <w:rsid w:val="002E211E"/>
    <w:rsid w:val="002E48B2"/>
    <w:rsid w:val="002E5F39"/>
    <w:rsid w:val="002E7C2A"/>
    <w:rsid w:val="002F0BB0"/>
    <w:rsid w:val="002F0E6A"/>
    <w:rsid w:val="002F14CB"/>
    <w:rsid w:val="002F31D5"/>
    <w:rsid w:val="002F32EC"/>
    <w:rsid w:val="002F4BA1"/>
    <w:rsid w:val="002F58D4"/>
    <w:rsid w:val="003028E1"/>
    <w:rsid w:val="00302A26"/>
    <w:rsid w:val="00303924"/>
    <w:rsid w:val="00304018"/>
    <w:rsid w:val="003054B0"/>
    <w:rsid w:val="00307608"/>
    <w:rsid w:val="00310BFA"/>
    <w:rsid w:val="0031195D"/>
    <w:rsid w:val="00311AEF"/>
    <w:rsid w:val="00316469"/>
    <w:rsid w:val="0032148F"/>
    <w:rsid w:val="003217C0"/>
    <w:rsid w:val="00327E8E"/>
    <w:rsid w:val="0033133B"/>
    <w:rsid w:val="0033403B"/>
    <w:rsid w:val="0033627F"/>
    <w:rsid w:val="00337BF0"/>
    <w:rsid w:val="00344E3B"/>
    <w:rsid w:val="0034590C"/>
    <w:rsid w:val="00345993"/>
    <w:rsid w:val="00346F52"/>
    <w:rsid w:val="00347025"/>
    <w:rsid w:val="00350E07"/>
    <w:rsid w:val="00350E46"/>
    <w:rsid w:val="003513C9"/>
    <w:rsid w:val="003521A9"/>
    <w:rsid w:val="00353326"/>
    <w:rsid w:val="003533FE"/>
    <w:rsid w:val="00354716"/>
    <w:rsid w:val="00357B5C"/>
    <w:rsid w:val="003601A8"/>
    <w:rsid w:val="00360F54"/>
    <w:rsid w:val="0036210A"/>
    <w:rsid w:val="00362B86"/>
    <w:rsid w:val="00371D6E"/>
    <w:rsid w:val="00373EAE"/>
    <w:rsid w:val="003740D0"/>
    <w:rsid w:val="003745DD"/>
    <w:rsid w:val="00375168"/>
    <w:rsid w:val="00375987"/>
    <w:rsid w:val="003838A9"/>
    <w:rsid w:val="003852BC"/>
    <w:rsid w:val="00386003"/>
    <w:rsid w:val="0039034C"/>
    <w:rsid w:val="00391366"/>
    <w:rsid w:val="003919DD"/>
    <w:rsid w:val="00392A51"/>
    <w:rsid w:val="00392AAF"/>
    <w:rsid w:val="00392C76"/>
    <w:rsid w:val="00394943"/>
    <w:rsid w:val="00394CCB"/>
    <w:rsid w:val="003A5C06"/>
    <w:rsid w:val="003A7A9C"/>
    <w:rsid w:val="003A7E98"/>
    <w:rsid w:val="003B14DE"/>
    <w:rsid w:val="003B1715"/>
    <w:rsid w:val="003B19E7"/>
    <w:rsid w:val="003B2622"/>
    <w:rsid w:val="003B27C4"/>
    <w:rsid w:val="003B3A4E"/>
    <w:rsid w:val="003B64B7"/>
    <w:rsid w:val="003B67F6"/>
    <w:rsid w:val="003C1AA8"/>
    <w:rsid w:val="003C3317"/>
    <w:rsid w:val="003C4E82"/>
    <w:rsid w:val="003C680C"/>
    <w:rsid w:val="003D54BB"/>
    <w:rsid w:val="003D6659"/>
    <w:rsid w:val="003E0EC4"/>
    <w:rsid w:val="003E198F"/>
    <w:rsid w:val="003E2D99"/>
    <w:rsid w:val="003E6AF3"/>
    <w:rsid w:val="003F1DD3"/>
    <w:rsid w:val="003F35E7"/>
    <w:rsid w:val="003F6337"/>
    <w:rsid w:val="003F7D59"/>
    <w:rsid w:val="004027F7"/>
    <w:rsid w:val="00402A67"/>
    <w:rsid w:val="00402DEA"/>
    <w:rsid w:val="00404499"/>
    <w:rsid w:val="00406115"/>
    <w:rsid w:val="0040697E"/>
    <w:rsid w:val="004076D3"/>
    <w:rsid w:val="00412BB8"/>
    <w:rsid w:val="00413356"/>
    <w:rsid w:val="00413C32"/>
    <w:rsid w:val="00415427"/>
    <w:rsid w:val="00416A25"/>
    <w:rsid w:val="00417A49"/>
    <w:rsid w:val="00424A7D"/>
    <w:rsid w:val="00431389"/>
    <w:rsid w:val="00432FF1"/>
    <w:rsid w:val="00433316"/>
    <w:rsid w:val="004333D6"/>
    <w:rsid w:val="00433C24"/>
    <w:rsid w:val="00434E5E"/>
    <w:rsid w:val="00435FE6"/>
    <w:rsid w:val="00436FA2"/>
    <w:rsid w:val="00437922"/>
    <w:rsid w:val="00440996"/>
    <w:rsid w:val="0044270E"/>
    <w:rsid w:val="004429B2"/>
    <w:rsid w:val="004446B1"/>
    <w:rsid w:val="004474DC"/>
    <w:rsid w:val="004512B2"/>
    <w:rsid w:val="0045237D"/>
    <w:rsid w:val="00453633"/>
    <w:rsid w:val="00453F93"/>
    <w:rsid w:val="00456CED"/>
    <w:rsid w:val="00461110"/>
    <w:rsid w:val="00461704"/>
    <w:rsid w:val="004617B7"/>
    <w:rsid w:val="00463883"/>
    <w:rsid w:val="00463C93"/>
    <w:rsid w:val="004654F4"/>
    <w:rsid w:val="00466394"/>
    <w:rsid w:val="00467032"/>
    <w:rsid w:val="0046792E"/>
    <w:rsid w:val="00472232"/>
    <w:rsid w:val="0047239F"/>
    <w:rsid w:val="004724DD"/>
    <w:rsid w:val="0047492E"/>
    <w:rsid w:val="00476B1C"/>
    <w:rsid w:val="00477468"/>
    <w:rsid w:val="0048080F"/>
    <w:rsid w:val="004854A2"/>
    <w:rsid w:val="0048558C"/>
    <w:rsid w:val="00491F57"/>
    <w:rsid w:val="00494040"/>
    <w:rsid w:val="00494353"/>
    <w:rsid w:val="0049517E"/>
    <w:rsid w:val="004955B9"/>
    <w:rsid w:val="00495B18"/>
    <w:rsid w:val="0049631E"/>
    <w:rsid w:val="004A07DB"/>
    <w:rsid w:val="004A125B"/>
    <w:rsid w:val="004A1369"/>
    <w:rsid w:val="004A17FD"/>
    <w:rsid w:val="004A25D9"/>
    <w:rsid w:val="004A50CC"/>
    <w:rsid w:val="004A574E"/>
    <w:rsid w:val="004A7A41"/>
    <w:rsid w:val="004B0032"/>
    <w:rsid w:val="004B07E4"/>
    <w:rsid w:val="004B0E71"/>
    <w:rsid w:val="004B1661"/>
    <w:rsid w:val="004B1D44"/>
    <w:rsid w:val="004B6E36"/>
    <w:rsid w:val="004B73E6"/>
    <w:rsid w:val="004C03CB"/>
    <w:rsid w:val="004C77AC"/>
    <w:rsid w:val="004C7A27"/>
    <w:rsid w:val="004D0303"/>
    <w:rsid w:val="004D0FE2"/>
    <w:rsid w:val="004D2A1B"/>
    <w:rsid w:val="004D4106"/>
    <w:rsid w:val="004D4C4C"/>
    <w:rsid w:val="004D62F6"/>
    <w:rsid w:val="004E076C"/>
    <w:rsid w:val="004E1129"/>
    <w:rsid w:val="004E3662"/>
    <w:rsid w:val="004E5B04"/>
    <w:rsid w:val="004E5D37"/>
    <w:rsid w:val="004E6ABE"/>
    <w:rsid w:val="004F03EA"/>
    <w:rsid w:val="004F2B04"/>
    <w:rsid w:val="004F3A58"/>
    <w:rsid w:val="004F4304"/>
    <w:rsid w:val="004F4391"/>
    <w:rsid w:val="005045A0"/>
    <w:rsid w:val="00504EC3"/>
    <w:rsid w:val="005063D9"/>
    <w:rsid w:val="00506C96"/>
    <w:rsid w:val="005074F6"/>
    <w:rsid w:val="00512B7D"/>
    <w:rsid w:val="00512D35"/>
    <w:rsid w:val="0051432C"/>
    <w:rsid w:val="00514D20"/>
    <w:rsid w:val="00515582"/>
    <w:rsid w:val="00520372"/>
    <w:rsid w:val="0052236A"/>
    <w:rsid w:val="00524B68"/>
    <w:rsid w:val="0052591F"/>
    <w:rsid w:val="00540A7E"/>
    <w:rsid w:val="00540D04"/>
    <w:rsid w:val="00541DB0"/>
    <w:rsid w:val="005512AE"/>
    <w:rsid w:val="0055228B"/>
    <w:rsid w:val="00553741"/>
    <w:rsid w:val="00553966"/>
    <w:rsid w:val="00556770"/>
    <w:rsid w:val="005603B1"/>
    <w:rsid w:val="00562E24"/>
    <w:rsid w:val="00567D1E"/>
    <w:rsid w:val="005712E8"/>
    <w:rsid w:val="0057131B"/>
    <w:rsid w:val="00571632"/>
    <w:rsid w:val="00574B23"/>
    <w:rsid w:val="00575D51"/>
    <w:rsid w:val="005802E7"/>
    <w:rsid w:val="00582B7D"/>
    <w:rsid w:val="00585012"/>
    <w:rsid w:val="00587DC3"/>
    <w:rsid w:val="00593BEC"/>
    <w:rsid w:val="005A0088"/>
    <w:rsid w:val="005A33C8"/>
    <w:rsid w:val="005A4151"/>
    <w:rsid w:val="005A4ADE"/>
    <w:rsid w:val="005A761C"/>
    <w:rsid w:val="005A7BD9"/>
    <w:rsid w:val="005B11EF"/>
    <w:rsid w:val="005B2A4E"/>
    <w:rsid w:val="005B5350"/>
    <w:rsid w:val="005B6349"/>
    <w:rsid w:val="005C25B1"/>
    <w:rsid w:val="005C39D9"/>
    <w:rsid w:val="005C3C43"/>
    <w:rsid w:val="005C5512"/>
    <w:rsid w:val="005C5E16"/>
    <w:rsid w:val="005D4F09"/>
    <w:rsid w:val="005D512C"/>
    <w:rsid w:val="005D6C6C"/>
    <w:rsid w:val="005E1497"/>
    <w:rsid w:val="005E2CDC"/>
    <w:rsid w:val="005E6306"/>
    <w:rsid w:val="005F1101"/>
    <w:rsid w:val="005F2250"/>
    <w:rsid w:val="005F2D2F"/>
    <w:rsid w:val="005F750C"/>
    <w:rsid w:val="00602291"/>
    <w:rsid w:val="00606CA7"/>
    <w:rsid w:val="00607494"/>
    <w:rsid w:val="00607FB9"/>
    <w:rsid w:val="006110FE"/>
    <w:rsid w:val="0061199D"/>
    <w:rsid w:val="0061250B"/>
    <w:rsid w:val="006143E8"/>
    <w:rsid w:val="00615921"/>
    <w:rsid w:val="00615A35"/>
    <w:rsid w:val="006200EE"/>
    <w:rsid w:val="00623CD1"/>
    <w:rsid w:val="00624072"/>
    <w:rsid w:val="00626678"/>
    <w:rsid w:val="00626DF9"/>
    <w:rsid w:val="00627A71"/>
    <w:rsid w:val="006317A5"/>
    <w:rsid w:val="00631C72"/>
    <w:rsid w:val="00634BF0"/>
    <w:rsid w:val="0064228E"/>
    <w:rsid w:val="00642BE1"/>
    <w:rsid w:val="00644AF4"/>
    <w:rsid w:val="00645A2E"/>
    <w:rsid w:val="00646936"/>
    <w:rsid w:val="00650BEC"/>
    <w:rsid w:val="006527B9"/>
    <w:rsid w:val="00654BBB"/>
    <w:rsid w:val="00654EAA"/>
    <w:rsid w:val="006553BB"/>
    <w:rsid w:val="00655F6A"/>
    <w:rsid w:val="00656081"/>
    <w:rsid w:val="006566A9"/>
    <w:rsid w:val="00657C70"/>
    <w:rsid w:val="00660209"/>
    <w:rsid w:val="00667E3F"/>
    <w:rsid w:val="006701AB"/>
    <w:rsid w:val="00672737"/>
    <w:rsid w:val="00672885"/>
    <w:rsid w:val="0067383D"/>
    <w:rsid w:val="00676461"/>
    <w:rsid w:val="00676ED0"/>
    <w:rsid w:val="00680287"/>
    <w:rsid w:val="0068303C"/>
    <w:rsid w:val="00684D84"/>
    <w:rsid w:val="006857F9"/>
    <w:rsid w:val="006927ED"/>
    <w:rsid w:val="0069551D"/>
    <w:rsid w:val="006962D6"/>
    <w:rsid w:val="006A4D42"/>
    <w:rsid w:val="006A4FAB"/>
    <w:rsid w:val="006A531D"/>
    <w:rsid w:val="006A7573"/>
    <w:rsid w:val="006A7795"/>
    <w:rsid w:val="006A7988"/>
    <w:rsid w:val="006A7E81"/>
    <w:rsid w:val="006B14AF"/>
    <w:rsid w:val="006B253D"/>
    <w:rsid w:val="006B6A10"/>
    <w:rsid w:val="006B6DB3"/>
    <w:rsid w:val="006C3913"/>
    <w:rsid w:val="006C4AF6"/>
    <w:rsid w:val="006C7A32"/>
    <w:rsid w:val="006D5B28"/>
    <w:rsid w:val="006D6BE4"/>
    <w:rsid w:val="006E0064"/>
    <w:rsid w:val="006E13DB"/>
    <w:rsid w:val="006E3C1B"/>
    <w:rsid w:val="006E3D97"/>
    <w:rsid w:val="006E5972"/>
    <w:rsid w:val="006F0AC4"/>
    <w:rsid w:val="006F373D"/>
    <w:rsid w:val="006F4428"/>
    <w:rsid w:val="006F71A7"/>
    <w:rsid w:val="0070180A"/>
    <w:rsid w:val="00702697"/>
    <w:rsid w:val="007046E2"/>
    <w:rsid w:val="0070515A"/>
    <w:rsid w:val="007053DA"/>
    <w:rsid w:val="00705F27"/>
    <w:rsid w:val="007066A9"/>
    <w:rsid w:val="00706F34"/>
    <w:rsid w:val="007073ED"/>
    <w:rsid w:val="00715FD1"/>
    <w:rsid w:val="00722AAE"/>
    <w:rsid w:val="00723F6C"/>
    <w:rsid w:val="00727A29"/>
    <w:rsid w:val="007304CF"/>
    <w:rsid w:val="0073052B"/>
    <w:rsid w:val="00731229"/>
    <w:rsid w:val="00731C18"/>
    <w:rsid w:val="00732603"/>
    <w:rsid w:val="00733414"/>
    <w:rsid w:val="007362C5"/>
    <w:rsid w:val="007363D4"/>
    <w:rsid w:val="00741EE4"/>
    <w:rsid w:val="00742093"/>
    <w:rsid w:val="00750E6F"/>
    <w:rsid w:val="0075215B"/>
    <w:rsid w:val="00755C0F"/>
    <w:rsid w:val="00755CF8"/>
    <w:rsid w:val="00755E3F"/>
    <w:rsid w:val="00760687"/>
    <w:rsid w:val="00760DF3"/>
    <w:rsid w:val="007610C5"/>
    <w:rsid w:val="00762E70"/>
    <w:rsid w:val="0076517B"/>
    <w:rsid w:val="00766E4B"/>
    <w:rsid w:val="007706AF"/>
    <w:rsid w:val="00770B0D"/>
    <w:rsid w:val="00770B3F"/>
    <w:rsid w:val="00770B6F"/>
    <w:rsid w:val="00772000"/>
    <w:rsid w:val="00772AE7"/>
    <w:rsid w:val="007739A8"/>
    <w:rsid w:val="00773CAA"/>
    <w:rsid w:val="00776A8E"/>
    <w:rsid w:val="00776E6A"/>
    <w:rsid w:val="007771CA"/>
    <w:rsid w:val="007826A6"/>
    <w:rsid w:val="00786176"/>
    <w:rsid w:val="00795B7F"/>
    <w:rsid w:val="00796930"/>
    <w:rsid w:val="00796A1F"/>
    <w:rsid w:val="007A5C10"/>
    <w:rsid w:val="007B0058"/>
    <w:rsid w:val="007B18AC"/>
    <w:rsid w:val="007B4D0F"/>
    <w:rsid w:val="007B6DED"/>
    <w:rsid w:val="007C1B6F"/>
    <w:rsid w:val="007C1DD3"/>
    <w:rsid w:val="007C24F6"/>
    <w:rsid w:val="007C28A5"/>
    <w:rsid w:val="007C33F8"/>
    <w:rsid w:val="007C53CD"/>
    <w:rsid w:val="007C61E0"/>
    <w:rsid w:val="007D115E"/>
    <w:rsid w:val="007D1A28"/>
    <w:rsid w:val="007D1AD5"/>
    <w:rsid w:val="007D2C27"/>
    <w:rsid w:val="007D51C2"/>
    <w:rsid w:val="007D538A"/>
    <w:rsid w:val="007D7B71"/>
    <w:rsid w:val="007E1A57"/>
    <w:rsid w:val="007E212A"/>
    <w:rsid w:val="007E301D"/>
    <w:rsid w:val="007E358B"/>
    <w:rsid w:val="007E5638"/>
    <w:rsid w:val="007E7446"/>
    <w:rsid w:val="007E7691"/>
    <w:rsid w:val="007F360C"/>
    <w:rsid w:val="007F410C"/>
    <w:rsid w:val="007F455C"/>
    <w:rsid w:val="007F7DFE"/>
    <w:rsid w:val="00801C24"/>
    <w:rsid w:val="008024FD"/>
    <w:rsid w:val="00803EE5"/>
    <w:rsid w:val="0080688D"/>
    <w:rsid w:val="0081277F"/>
    <w:rsid w:val="00814A9D"/>
    <w:rsid w:val="00814E17"/>
    <w:rsid w:val="00814F01"/>
    <w:rsid w:val="008160DF"/>
    <w:rsid w:val="008167B9"/>
    <w:rsid w:val="00816CCB"/>
    <w:rsid w:val="008278EA"/>
    <w:rsid w:val="00831309"/>
    <w:rsid w:val="00833558"/>
    <w:rsid w:val="00833FE5"/>
    <w:rsid w:val="00837B35"/>
    <w:rsid w:val="0084096B"/>
    <w:rsid w:val="00841A70"/>
    <w:rsid w:val="00841CCE"/>
    <w:rsid w:val="00850C12"/>
    <w:rsid w:val="0085287D"/>
    <w:rsid w:val="0085529D"/>
    <w:rsid w:val="0085718A"/>
    <w:rsid w:val="00857FE0"/>
    <w:rsid w:val="00862923"/>
    <w:rsid w:val="00862D66"/>
    <w:rsid w:val="00864CAB"/>
    <w:rsid w:val="00865C6B"/>
    <w:rsid w:val="008703D7"/>
    <w:rsid w:val="00870889"/>
    <w:rsid w:val="00876B83"/>
    <w:rsid w:val="008778A2"/>
    <w:rsid w:val="008806CF"/>
    <w:rsid w:val="00881699"/>
    <w:rsid w:val="00882C0A"/>
    <w:rsid w:val="00884004"/>
    <w:rsid w:val="00885368"/>
    <w:rsid w:val="008905B4"/>
    <w:rsid w:val="00890B92"/>
    <w:rsid w:val="00890F3C"/>
    <w:rsid w:val="00892D0C"/>
    <w:rsid w:val="00892E02"/>
    <w:rsid w:val="00895C2F"/>
    <w:rsid w:val="00896975"/>
    <w:rsid w:val="00896C6C"/>
    <w:rsid w:val="008A4321"/>
    <w:rsid w:val="008A5DAF"/>
    <w:rsid w:val="008A67E5"/>
    <w:rsid w:val="008B4B47"/>
    <w:rsid w:val="008C05E6"/>
    <w:rsid w:val="008C1310"/>
    <w:rsid w:val="008C32F1"/>
    <w:rsid w:val="008C7AF1"/>
    <w:rsid w:val="008D12B8"/>
    <w:rsid w:val="008D1FFC"/>
    <w:rsid w:val="008D2B76"/>
    <w:rsid w:val="008D358D"/>
    <w:rsid w:val="008D35E6"/>
    <w:rsid w:val="008D3ED0"/>
    <w:rsid w:val="008D3F7E"/>
    <w:rsid w:val="008D4C50"/>
    <w:rsid w:val="008D605E"/>
    <w:rsid w:val="008E08C0"/>
    <w:rsid w:val="008E14FC"/>
    <w:rsid w:val="008E1FF0"/>
    <w:rsid w:val="008E30AF"/>
    <w:rsid w:val="008E3920"/>
    <w:rsid w:val="008E5AFC"/>
    <w:rsid w:val="008E7E47"/>
    <w:rsid w:val="008F13D3"/>
    <w:rsid w:val="008F166D"/>
    <w:rsid w:val="008F5E26"/>
    <w:rsid w:val="00900058"/>
    <w:rsid w:val="0090190A"/>
    <w:rsid w:val="00902BCF"/>
    <w:rsid w:val="00904BE0"/>
    <w:rsid w:val="0090549D"/>
    <w:rsid w:val="00907494"/>
    <w:rsid w:val="00910083"/>
    <w:rsid w:val="00910CC8"/>
    <w:rsid w:val="00913592"/>
    <w:rsid w:val="00914D26"/>
    <w:rsid w:val="00921031"/>
    <w:rsid w:val="0092222A"/>
    <w:rsid w:val="009231BE"/>
    <w:rsid w:val="009247E9"/>
    <w:rsid w:val="00925D4B"/>
    <w:rsid w:val="0092705A"/>
    <w:rsid w:val="00931324"/>
    <w:rsid w:val="009332E2"/>
    <w:rsid w:val="009343C6"/>
    <w:rsid w:val="00934FBF"/>
    <w:rsid w:val="0093597B"/>
    <w:rsid w:val="009359A6"/>
    <w:rsid w:val="00936D75"/>
    <w:rsid w:val="00942224"/>
    <w:rsid w:val="00942A32"/>
    <w:rsid w:val="00943BA3"/>
    <w:rsid w:val="00945894"/>
    <w:rsid w:val="009462EA"/>
    <w:rsid w:val="009476B0"/>
    <w:rsid w:val="00947D01"/>
    <w:rsid w:val="00950C30"/>
    <w:rsid w:val="00953F49"/>
    <w:rsid w:val="009565A9"/>
    <w:rsid w:val="00960125"/>
    <w:rsid w:val="00961B83"/>
    <w:rsid w:val="00963208"/>
    <w:rsid w:val="0096610E"/>
    <w:rsid w:val="009668F5"/>
    <w:rsid w:val="00967D30"/>
    <w:rsid w:val="009732B2"/>
    <w:rsid w:val="009746F4"/>
    <w:rsid w:val="00975028"/>
    <w:rsid w:val="00976364"/>
    <w:rsid w:val="009832D2"/>
    <w:rsid w:val="009839A9"/>
    <w:rsid w:val="0098509F"/>
    <w:rsid w:val="009854C2"/>
    <w:rsid w:val="009861B9"/>
    <w:rsid w:val="00987AE6"/>
    <w:rsid w:val="00993D32"/>
    <w:rsid w:val="00996A4C"/>
    <w:rsid w:val="009A2728"/>
    <w:rsid w:val="009A39E7"/>
    <w:rsid w:val="009A440C"/>
    <w:rsid w:val="009A5629"/>
    <w:rsid w:val="009A69C9"/>
    <w:rsid w:val="009A7A88"/>
    <w:rsid w:val="009B12FA"/>
    <w:rsid w:val="009B3341"/>
    <w:rsid w:val="009B4F75"/>
    <w:rsid w:val="009C1112"/>
    <w:rsid w:val="009C4164"/>
    <w:rsid w:val="009C4E5C"/>
    <w:rsid w:val="009C55F1"/>
    <w:rsid w:val="009C601F"/>
    <w:rsid w:val="009C6729"/>
    <w:rsid w:val="009D0022"/>
    <w:rsid w:val="009D0C5D"/>
    <w:rsid w:val="009D20B1"/>
    <w:rsid w:val="009D397D"/>
    <w:rsid w:val="009D3CA7"/>
    <w:rsid w:val="009D4719"/>
    <w:rsid w:val="009E03EA"/>
    <w:rsid w:val="009E1793"/>
    <w:rsid w:val="009E2296"/>
    <w:rsid w:val="009E39AC"/>
    <w:rsid w:val="009E52F1"/>
    <w:rsid w:val="009E6419"/>
    <w:rsid w:val="009E66BF"/>
    <w:rsid w:val="009E6C90"/>
    <w:rsid w:val="009F20C7"/>
    <w:rsid w:val="009F28A2"/>
    <w:rsid w:val="009F5787"/>
    <w:rsid w:val="00A000A5"/>
    <w:rsid w:val="00A021E6"/>
    <w:rsid w:val="00A0629B"/>
    <w:rsid w:val="00A10582"/>
    <w:rsid w:val="00A111BB"/>
    <w:rsid w:val="00A12067"/>
    <w:rsid w:val="00A13E9D"/>
    <w:rsid w:val="00A14192"/>
    <w:rsid w:val="00A16198"/>
    <w:rsid w:val="00A16257"/>
    <w:rsid w:val="00A20202"/>
    <w:rsid w:val="00A20737"/>
    <w:rsid w:val="00A209DA"/>
    <w:rsid w:val="00A20C92"/>
    <w:rsid w:val="00A23D2A"/>
    <w:rsid w:val="00A331AE"/>
    <w:rsid w:val="00A341C1"/>
    <w:rsid w:val="00A3452B"/>
    <w:rsid w:val="00A369D1"/>
    <w:rsid w:val="00A3773A"/>
    <w:rsid w:val="00A4005B"/>
    <w:rsid w:val="00A4156D"/>
    <w:rsid w:val="00A416FF"/>
    <w:rsid w:val="00A419FA"/>
    <w:rsid w:val="00A42C17"/>
    <w:rsid w:val="00A43149"/>
    <w:rsid w:val="00A4344F"/>
    <w:rsid w:val="00A444C0"/>
    <w:rsid w:val="00A45C03"/>
    <w:rsid w:val="00A45ECC"/>
    <w:rsid w:val="00A46804"/>
    <w:rsid w:val="00A472C0"/>
    <w:rsid w:val="00A47A19"/>
    <w:rsid w:val="00A5265B"/>
    <w:rsid w:val="00A52A40"/>
    <w:rsid w:val="00A52C3C"/>
    <w:rsid w:val="00A549CB"/>
    <w:rsid w:val="00A565D9"/>
    <w:rsid w:val="00A56BF5"/>
    <w:rsid w:val="00A61ECA"/>
    <w:rsid w:val="00A62181"/>
    <w:rsid w:val="00A638E8"/>
    <w:rsid w:val="00A63B3C"/>
    <w:rsid w:val="00A63B98"/>
    <w:rsid w:val="00A75E27"/>
    <w:rsid w:val="00A80381"/>
    <w:rsid w:val="00A852F9"/>
    <w:rsid w:val="00A8766E"/>
    <w:rsid w:val="00A87833"/>
    <w:rsid w:val="00A90001"/>
    <w:rsid w:val="00A90082"/>
    <w:rsid w:val="00A910B0"/>
    <w:rsid w:val="00A915C5"/>
    <w:rsid w:val="00A964C5"/>
    <w:rsid w:val="00AA051C"/>
    <w:rsid w:val="00AA2687"/>
    <w:rsid w:val="00AA2D30"/>
    <w:rsid w:val="00AA4574"/>
    <w:rsid w:val="00AA4AF7"/>
    <w:rsid w:val="00AB0E24"/>
    <w:rsid w:val="00AB2B1D"/>
    <w:rsid w:val="00AB3BF0"/>
    <w:rsid w:val="00AB66BC"/>
    <w:rsid w:val="00AB78ED"/>
    <w:rsid w:val="00AB7CF8"/>
    <w:rsid w:val="00AC0893"/>
    <w:rsid w:val="00AC2E5D"/>
    <w:rsid w:val="00AC3A3F"/>
    <w:rsid w:val="00AC4985"/>
    <w:rsid w:val="00AC7D47"/>
    <w:rsid w:val="00AD023A"/>
    <w:rsid w:val="00AD1245"/>
    <w:rsid w:val="00AD2DB4"/>
    <w:rsid w:val="00AD4154"/>
    <w:rsid w:val="00AD633E"/>
    <w:rsid w:val="00AD649F"/>
    <w:rsid w:val="00AD70A8"/>
    <w:rsid w:val="00AE0755"/>
    <w:rsid w:val="00AE1270"/>
    <w:rsid w:val="00AE355A"/>
    <w:rsid w:val="00AF1D35"/>
    <w:rsid w:val="00AF4F7D"/>
    <w:rsid w:val="00AF7A85"/>
    <w:rsid w:val="00B03676"/>
    <w:rsid w:val="00B0407E"/>
    <w:rsid w:val="00B06218"/>
    <w:rsid w:val="00B06364"/>
    <w:rsid w:val="00B067AD"/>
    <w:rsid w:val="00B104E3"/>
    <w:rsid w:val="00B116BF"/>
    <w:rsid w:val="00B11E24"/>
    <w:rsid w:val="00B14510"/>
    <w:rsid w:val="00B14B4F"/>
    <w:rsid w:val="00B157EF"/>
    <w:rsid w:val="00B162F0"/>
    <w:rsid w:val="00B16832"/>
    <w:rsid w:val="00B23780"/>
    <w:rsid w:val="00B278E5"/>
    <w:rsid w:val="00B300A8"/>
    <w:rsid w:val="00B33CFE"/>
    <w:rsid w:val="00B33F07"/>
    <w:rsid w:val="00B34261"/>
    <w:rsid w:val="00B3516B"/>
    <w:rsid w:val="00B35B55"/>
    <w:rsid w:val="00B42325"/>
    <w:rsid w:val="00B440FF"/>
    <w:rsid w:val="00B47B31"/>
    <w:rsid w:val="00B52ABF"/>
    <w:rsid w:val="00B53EA7"/>
    <w:rsid w:val="00B625C7"/>
    <w:rsid w:val="00B62B9F"/>
    <w:rsid w:val="00B635B9"/>
    <w:rsid w:val="00B635E7"/>
    <w:rsid w:val="00B67D6C"/>
    <w:rsid w:val="00B719F2"/>
    <w:rsid w:val="00B71F51"/>
    <w:rsid w:val="00B74BD8"/>
    <w:rsid w:val="00B76304"/>
    <w:rsid w:val="00B76652"/>
    <w:rsid w:val="00B819CA"/>
    <w:rsid w:val="00B81C37"/>
    <w:rsid w:val="00B834B1"/>
    <w:rsid w:val="00B858F3"/>
    <w:rsid w:val="00B85BB9"/>
    <w:rsid w:val="00B9016C"/>
    <w:rsid w:val="00B93431"/>
    <w:rsid w:val="00B95AF2"/>
    <w:rsid w:val="00BA1638"/>
    <w:rsid w:val="00BA4FA5"/>
    <w:rsid w:val="00BA6FE0"/>
    <w:rsid w:val="00BA76AA"/>
    <w:rsid w:val="00BB0937"/>
    <w:rsid w:val="00BB13AE"/>
    <w:rsid w:val="00BB1BFC"/>
    <w:rsid w:val="00BB325C"/>
    <w:rsid w:val="00BB3765"/>
    <w:rsid w:val="00BB581A"/>
    <w:rsid w:val="00BC06CE"/>
    <w:rsid w:val="00BC537E"/>
    <w:rsid w:val="00BC5982"/>
    <w:rsid w:val="00BC7EF2"/>
    <w:rsid w:val="00BD2559"/>
    <w:rsid w:val="00BD4294"/>
    <w:rsid w:val="00BD456D"/>
    <w:rsid w:val="00BD522F"/>
    <w:rsid w:val="00BD57F2"/>
    <w:rsid w:val="00BD61E1"/>
    <w:rsid w:val="00BD6807"/>
    <w:rsid w:val="00BD7ADB"/>
    <w:rsid w:val="00BE1625"/>
    <w:rsid w:val="00BE22D7"/>
    <w:rsid w:val="00BE23D7"/>
    <w:rsid w:val="00BE2DE8"/>
    <w:rsid w:val="00BE3C2C"/>
    <w:rsid w:val="00BF036D"/>
    <w:rsid w:val="00BF06FC"/>
    <w:rsid w:val="00BF0CD1"/>
    <w:rsid w:val="00BF13AD"/>
    <w:rsid w:val="00BF1627"/>
    <w:rsid w:val="00BF6E7A"/>
    <w:rsid w:val="00BF74DB"/>
    <w:rsid w:val="00C00B86"/>
    <w:rsid w:val="00C01223"/>
    <w:rsid w:val="00C079A9"/>
    <w:rsid w:val="00C104C3"/>
    <w:rsid w:val="00C139EF"/>
    <w:rsid w:val="00C2051B"/>
    <w:rsid w:val="00C234DE"/>
    <w:rsid w:val="00C24358"/>
    <w:rsid w:val="00C24D94"/>
    <w:rsid w:val="00C269FE"/>
    <w:rsid w:val="00C309CD"/>
    <w:rsid w:val="00C31814"/>
    <w:rsid w:val="00C327FE"/>
    <w:rsid w:val="00C32CA8"/>
    <w:rsid w:val="00C33A64"/>
    <w:rsid w:val="00C3575C"/>
    <w:rsid w:val="00C372A5"/>
    <w:rsid w:val="00C37B8D"/>
    <w:rsid w:val="00C41C58"/>
    <w:rsid w:val="00C43E6D"/>
    <w:rsid w:val="00C447C3"/>
    <w:rsid w:val="00C44DEA"/>
    <w:rsid w:val="00C45C5A"/>
    <w:rsid w:val="00C47A93"/>
    <w:rsid w:val="00C47B08"/>
    <w:rsid w:val="00C5142E"/>
    <w:rsid w:val="00C5308E"/>
    <w:rsid w:val="00C53DFE"/>
    <w:rsid w:val="00C54D44"/>
    <w:rsid w:val="00C55A87"/>
    <w:rsid w:val="00C64971"/>
    <w:rsid w:val="00C6592A"/>
    <w:rsid w:val="00C6625F"/>
    <w:rsid w:val="00C66843"/>
    <w:rsid w:val="00C676F9"/>
    <w:rsid w:val="00C7591D"/>
    <w:rsid w:val="00C7684C"/>
    <w:rsid w:val="00C76F99"/>
    <w:rsid w:val="00C77C96"/>
    <w:rsid w:val="00C8184D"/>
    <w:rsid w:val="00C82B24"/>
    <w:rsid w:val="00C83FDE"/>
    <w:rsid w:val="00C861AA"/>
    <w:rsid w:val="00C90220"/>
    <w:rsid w:val="00C91E9D"/>
    <w:rsid w:val="00C94F00"/>
    <w:rsid w:val="00C94F3C"/>
    <w:rsid w:val="00C97E37"/>
    <w:rsid w:val="00CA0B2F"/>
    <w:rsid w:val="00CA11CB"/>
    <w:rsid w:val="00CA2F4F"/>
    <w:rsid w:val="00CA37DB"/>
    <w:rsid w:val="00CA4DFD"/>
    <w:rsid w:val="00CA4E80"/>
    <w:rsid w:val="00CB001A"/>
    <w:rsid w:val="00CB394E"/>
    <w:rsid w:val="00CB3CE5"/>
    <w:rsid w:val="00CB5928"/>
    <w:rsid w:val="00CC3A21"/>
    <w:rsid w:val="00CC507C"/>
    <w:rsid w:val="00CC61DD"/>
    <w:rsid w:val="00CC6F02"/>
    <w:rsid w:val="00CD50D2"/>
    <w:rsid w:val="00CD6F5A"/>
    <w:rsid w:val="00CD7C66"/>
    <w:rsid w:val="00CE25B1"/>
    <w:rsid w:val="00CE3A6C"/>
    <w:rsid w:val="00CE4682"/>
    <w:rsid w:val="00CE6C2A"/>
    <w:rsid w:val="00CF00E0"/>
    <w:rsid w:val="00CF0FDE"/>
    <w:rsid w:val="00CF43CB"/>
    <w:rsid w:val="00CF4FB3"/>
    <w:rsid w:val="00D02242"/>
    <w:rsid w:val="00D04441"/>
    <w:rsid w:val="00D05C67"/>
    <w:rsid w:val="00D06C83"/>
    <w:rsid w:val="00D106CF"/>
    <w:rsid w:val="00D11589"/>
    <w:rsid w:val="00D12F33"/>
    <w:rsid w:val="00D132FE"/>
    <w:rsid w:val="00D140B4"/>
    <w:rsid w:val="00D16CB6"/>
    <w:rsid w:val="00D20F9D"/>
    <w:rsid w:val="00D2168C"/>
    <w:rsid w:val="00D21C80"/>
    <w:rsid w:val="00D21E89"/>
    <w:rsid w:val="00D22012"/>
    <w:rsid w:val="00D233C8"/>
    <w:rsid w:val="00D24F95"/>
    <w:rsid w:val="00D26A01"/>
    <w:rsid w:val="00D26B15"/>
    <w:rsid w:val="00D2746A"/>
    <w:rsid w:val="00D326EE"/>
    <w:rsid w:val="00D33C52"/>
    <w:rsid w:val="00D33D82"/>
    <w:rsid w:val="00D3404B"/>
    <w:rsid w:val="00D3601F"/>
    <w:rsid w:val="00D36538"/>
    <w:rsid w:val="00D40A0F"/>
    <w:rsid w:val="00D40D12"/>
    <w:rsid w:val="00D40EE7"/>
    <w:rsid w:val="00D41646"/>
    <w:rsid w:val="00D41D19"/>
    <w:rsid w:val="00D4212F"/>
    <w:rsid w:val="00D430AB"/>
    <w:rsid w:val="00D444D0"/>
    <w:rsid w:val="00D4735A"/>
    <w:rsid w:val="00D4738C"/>
    <w:rsid w:val="00D51A3A"/>
    <w:rsid w:val="00D51CC1"/>
    <w:rsid w:val="00D53609"/>
    <w:rsid w:val="00D5374A"/>
    <w:rsid w:val="00D5461B"/>
    <w:rsid w:val="00D6097A"/>
    <w:rsid w:val="00D625BE"/>
    <w:rsid w:val="00D62826"/>
    <w:rsid w:val="00D638C7"/>
    <w:rsid w:val="00D647CC"/>
    <w:rsid w:val="00D64CC7"/>
    <w:rsid w:val="00D67271"/>
    <w:rsid w:val="00D70035"/>
    <w:rsid w:val="00D742F0"/>
    <w:rsid w:val="00D77655"/>
    <w:rsid w:val="00D85B39"/>
    <w:rsid w:val="00D93DD8"/>
    <w:rsid w:val="00D94C88"/>
    <w:rsid w:val="00D96E19"/>
    <w:rsid w:val="00D97EA2"/>
    <w:rsid w:val="00DA4661"/>
    <w:rsid w:val="00DA505A"/>
    <w:rsid w:val="00DA548D"/>
    <w:rsid w:val="00DB1BBD"/>
    <w:rsid w:val="00DB50A1"/>
    <w:rsid w:val="00DB53EC"/>
    <w:rsid w:val="00DB6450"/>
    <w:rsid w:val="00DB6D83"/>
    <w:rsid w:val="00DB7283"/>
    <w:rsid w:val="00DB764D"/>
    <w:rsid w:val="00DB7A2F"/>
    <w:rsid w:val="00DC3318"/>
    <w:rsid w:val="00DC3868"/>
    <w:rsid w:val="00DC3C25"/>
    <w:rsid w:val="00DC5F9B"/>
    <w:rsid w:val="00DD089B"/>
    <w:rsid w:val="00DD4FB9"/>
    <w:rsid w:val="00DD51B8"/>
    <w:rsid w:val="00DE1864"/>
    <w:rsid w:val="00DE40D2"/>
    <w:rsid w:val="00DE4A15"/>
    <w:rsid w:val="00DE5F3A"/>
    <w:rsid w:val="00DE7F45"/>
    <w:rsid w:val="00DF0270"/>
    <w:rsid w:val="00DF07DB"/>
    <w:rsid w:val="00DF0EC8"/>
    <w:rsid w:val="00DF1013"/>
    <w:rsid w:val="00DF1EFC"/>
    <w:rsid w:val="00DF4073"/>
    <w:rsid w:val="00E00C55"/>
    <w:rsid w:val="00E012E9"/>
    <w:rsid w:val="00E01644"/>
    <w:rsid w:val="00E03772"/>
    <w:rsid w:val="00E03BD1"/>
    <w:rsid w:val="00E06E26"/>
    <w:rsid w:val="00E15663"/>
    <w:rsid w:val="00E20AA5"/>
    <w:rsid w:val="00E20D03"/>
    <w:rsid w:val="00E21F0B"/>
    <w:rsid w:val="00E3050A"/>
    <w:rsid w:val="00E305FF"/>
    <w:rsid w:val="00E3079B"/>
    <w:rsid w:val="00E3375B"/>
    <w:rsid w:val="00E33B06"/>
    <w:rsid w:val="00E344E1"/>
    <w:rsid w:val="00E36B7C"/>
    <w:rsid w:val="00E37DFD"/>
    <w:rsid w:val="00E409AC"/>
    <w:rsid w:val="00E417BC"/>
    <w:rsid w:val="00E41B6B"/>
    <w:rsid w:val="00E43325"/>
    <w:rsid w:val="00E4344B"/>
    <w:rsid w:val="00E47811"/>
    <w:rsid w:val="00E52CF3"/>
    <w:rsid w:val="00E5698E"/>
    <w:rsid w:val="00E636D1"/>
    <w:rsid w:val="00E648C5"/>
    <w:rsid w:val="00E653A4"/>
    <w:rsid w:val="00E668AD"/>
    <w:rsid w:val="00E67FF2"/>
    <w:rsid w:val="00E72F41"/>
    <w:rsid w:val="00E74D75"/>
    <w:rsid w:val="00E75E2D"/>
    <w:rsid w:val="00E77441"/>
    <w:rsid w:val="00E82FD0"/>
    <w:rsid w:val="00E87398"/>
    <w:rsid w:val="00E90349"/>
    <w:rsid w:val="00E91898"/>
    <w:rsid w:val="00E91A6A"/>
    <w:rsid w:val="00E91DFC"/>
    <w:rsid w:val="00E92BFC"/>
    <w:rsid w:val="00E94247"/>
    <w:rsid w:val="00E96515"/>
    <w:rsid w:val="00E96CAA"/>
    <w:rsid w:val="00EA0EC2"/>
    <w:rsid w:val="00EA3D6E"/>
    <w:rsid w:val="00EA4AE4"/>
    <w:rsid w:val="00EA515A"/>
    <w:rsid w:val="00EA7826"/>
    <w:rsid w:val="00EA7890"/>
    <w:rsid w:val="00EB0BB4"/>
    <w:rsid w:val="00EB3A76"/>
    <w:rsid w:val="00EB7B4C"/>
    <w:rsid w:val="00EC057D"/>
    <w:rsid w:val="00EC0DB7"/>
    <w:rsid w:val="00EC2DDF"/>
    <w:rsid w:val="00EC2ED5"/>
    <w:rsid w:val="00EC372D"/>
    <w:rsid w:val="00EC3883"/>
    <w:rsid w:val="00EC4795"/>
    <w:rsid w:val="00EC760C"/>
    <w:rsid w:val="00ED2C8D"/>
    <w:rsid w:val="00ED36F4"/>
    <w:rsid w:val="00ED50F9"/>
    <w:rsid w:val="00ED5B44"/>
    <w:rsid w:val="00ED5C30"/>
    <w:rsid w:val="00ED6669"/>
    <w:rsid w:val="00ED75A7"/>
    <w:rsid w:val="00ED76B4"/>
    <w:rsid w:val="00EE0FF7"/>
    <w:rsid w:val="00EE3595"/>
    <w:rsid w:val="00EE4057"/>
    <w:rsid w:val="00EE4D3F"/>
    <w:rsid w:val="00EE5A2E"/>
    <w:rsid w:val="00EE664A"/>
    <w:rsid w:val="00EF07C0"/>
    <w:rsid w:val="00EF17B2"/>
    <w:rsid w:val="00EF2AC4"/>
    <w:rsid w:val="00EF4091"/>
    <w:rsid w:val="00EF4669"/>
    <w:rsid w:val="00EF5481"/>
    <w:rsid w:val="00EF67B8"/>
    <w:rsid w:val="00F04045"/>
    <w:rsid w:val="00F055DD"/>
    <w:rsid w:val="00F07662"/>
    <w:rsid w:val="00F10140"/>
    <w:rsid w:val="00F108A5"/>
    <w:rsid w:val="00F11D37"/>
    <w:rsid w:val="00F12C19"/>
    <w:rsid w:val="00F12CD0"/>
    <w:rsid w:val="00F13A20"/>
    <w:rsid w:val="00F13DC9"/>
    <w:rsid w:val="00F15F5C"/>
    <w:rsid w:val="00F16C76"/>
    <w:rsid w:val="00F17B4F"/>
    <w:rsid w:val="00F200A1"/>
    <w:rsid w:val="00F21F2B"/>
    <w:rsid w:val="00F247AF"/>
    <w:rsid w:val="00F24D2C"/>
    <w:rsid w:val="00F250B5"/>
    <w:rsid w:val="00F25678"/>
    <w:rsid w:val="00F25B14"/>
    <w:rsid w:val="00F265E9"/>
    <w:rsid w:val="00F26F59"/>
    <w:rsid w:val="00F30B48"/>
    <w:rsid w:val="00F32A51"/>
    <w:rsid w:val="00F3480E"/>
    <w:rsid w:val="00F36442"/>
    <w:rsid w:val="00F37101"/>
    <w:rsid w:val="00F413EB"/>
    <w:rsid w:val="00F4290B"/>
    <w:rsid w:val="00F44077"/>
    <w:rsid w:val="00F44DA8"/>
    <w:rsid w:val="00F46EC0"/>
    <w:rsid w:val="00F47256"/>
    <w:rsid w:val="00F50C28"/>
    <w:rsid w:val="00F52264"/>
    <w:rsid w:val="00F629AC"/>
    <w:rsid w:val="00F63168"/>
    <w:rsid w:val="00F64CC9"/>
    <w:rsid w:val="00F71C47"/>
    <w:rsid w:val="00F732F1"/>
    <w:rsid w:val="00F74D76"/>
    <w:rsid w:val="00F75EC0"/>
    <w:rsid w:val="00F760B0"/>
    <w:rsid w:val="00F779A3"/>
    <w:rsid w:val="00F82D78"/>
    <w:rsid w:val="00F8526E"/>
    <w:rsid w:val="00F854DC"/>
    <w:rsid w:val="00F976CB"/>
    <w:rsid w:val="00FA062C"/>
    <w:rsid w:val="00FA1ABE"/>
    <w:rsid w:val="00FA205A"/>
    <w:rsid w:val="00FA23DD"/>
    <w:rsid w:val="00FA2615"/>
    <w:rsid w:val="00FA2BD4"/>
    <w:rsid w:val="00FA3EFC"/>
    <w:rsid w:val="00FA486A"/>
    <w:rsid w:val="00FA5955"/>
    <w:rsid w:val="00FA7A9C"/>
    <w:rsid w:val="00FB070F"/>
    <w:rsid w:val="00FB1A11"/>
    <w:rsid w:val="00FB60A3"/>
    <w:rsid w:val="00FC160B"/>
    <w:rsid w:val="00FC17CD"/>
    <w:rsid w:val="00FC1E82"/>
    <w:rsid w:val="00FC30A3"/>
    <w:rsid w:val="00FC67E9"/>
    <w:rsid w:val="00FC69B5"/>
    <w:rsid w:val="00FC748C"/>
    <w:rsid w:val="00FD20CA"/>
    <w:rsid w:val="00FD3A76"/>
    <w:rsid w:val="00FD3A85"/>
    <w:rsid w:val="00FD51D4"/>
    <w:rsid w:val="00FD531E"/>
    <w:rsid w:val="00FE007E"/>
    <w:rsid w:val="00FE1F3B"/>
    <w:rsid w:val="00FE1FA6"/>
    <w:rsid w:val="00FE2C64"/>
    <w:rsid w:val="00FE3D37"/>
    <w:rsid w:val="00FE4D4F"/>
    <w:rsid w:val="00FE539C"/>
    <w:rsid w:val="00FF201C"/>
    <w:rsid w:val="00FF44D9"/>
    <w:rsid w:val="00FF52FE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4C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F631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locked/>
    <w:rsid w:val="000A74F1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bCs/>
      <w:smallCaps/>
      <w:sz w:val="32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C6592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82C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993D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37BF0"/>
    <w:rPr>
      <w:rFonts w:cs="Times New Roman"/>
      <w:b/>
      <w:bCs/>
    </w:rPr>
  </w:style>
  <w:style w:type="paragraph" w:styleId="a4">
    <w:name w:val="Balloon Text"/>
    <w:basedOn w:val="a"/>
    <w:link w:val="a5"/>
    <w:semiHidden/>
    <w:rsid w:val="002578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C91E9D"/>
    <w:rPr>
      <w:rFonts w:cs="Times New Roman"/>
      <w:sz w:val="2"/>
    </w:rPr>
  </w:style>
  <w:style w:type="character" w:styleId="a6">
    <w:name w:val="Hyperlink"/>
    <w:basedOn w:val="a0"/>
    <w:uiPriority w:val="99"/>
    <w:rsid w:val="00A964C5"/>
    <w:rPr>
      <w:rFonts w:cs="Times New Roman"/>
      <w:color w:val="0000FF"/>
      <w:u w:val="single"/>
    </w:rPr>
  </w:style>
  <w:style w:type="table" w:styleId="a7">
    <w:name w:val="Table Grid"/>
    <w:basedOn w:val="a1"/>
    <w:locked/>
    <w:rsid w:val="00A161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4A17FD"/>
    <w:pPr>
      <w:shd w:val="clear" w:color="auto" w:fill="FFFFFF"/>
      <w:autoSpaceDE w:val="0"/>
      <w:autoSpaceDN w:val="0"/>
      <w:adjustRightInd w:val="0"/>
    </w:pPr>
    <w:rPr>
      <w:sz w:val="26"/>
      <w:szCs w:val="26"/>
    </w:rPr>
  </w:style>
  <w:style w:type="character" w:customStyle="1" w:styleId="postbody">
    <w:name w:val="postbody"/>
    <w:basedOn w:val="a0"/>
    <w:rsid w:val="004A17FD"/>
  </w:style>
  <w:style w:type="paragraph" w:styleId="21">
    <w:name w:val="Body Text Indent 2"/>
    <w:basedOn w:val="a"/>
    <w:rsid w:val="004D0FE2"/>
    <w:pPr>
      <w:spacing w:after="120" w:line="480" w:lineRule="auto"/>
      <w:ind w:left="283"/>
    </w:pPr>
  </w:style>
  <w:style w:type="paragraph" w:customStyle="1" w:styleId="a8">
    <w:name w:val="Таблица шапка"/>
    <w:basedOn w:val="a"/>
    <w:rsid w:val="007D538A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9">
    <w:name w:val="Таблица текст"/>
    <w:basedOn w:val="a"/>
    <w:qFormat/>
    <w:rsid w:val="007D538A"/>
    <w:pPr>
      <w:spacing w:before="40" w:after="40"/>
      <w:ind w:left="57" w:right="57"/>
    </w:pPr>
    <w:rPr>
      <w:sz w:val="22"/>
      <w:szCs w:val="22"/>
    </w:rPr>
  </w:style>
  <w:style w:type="paragraph" w:customStyle="1" w:styleId="-1">
    <w:name w:val="Контракт-раздел"/>
    <w:basedOn w:val="a"/>
    <w:next w:val="-"/>
    <w:rsid w:val="007D538A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">
    <w:name w:val="Контракт-пункт"/>
    <w:basedOn w:val="a"/>
    <w:rsid w:val="007D538A"/>
    <w:pPr>
      <w:numPr>
        <w:ilvl w:val="1"/>
        <w:numId w:val="1"/>
      </w:numPr>
      <w:jc w:val="both"/>
    </w:pPr>
  </w:style>
  <w:style w:type="paragraph" w:customStyle="1" w:styleId="-2">
    <w:name w:val="Контракт-подпункт"/>
    <w:basedOn w:val="a"/>
    <w:rsid w:val="007D538A"/>
    <w:pPr>
      <w:tabs>
        <w:tab w:val="num" w:pos="851"/>
      </w:tabs>
      <w:ind w:left="851" w:hanging="851"/>
      <w:jc w:val="both"/>
    </w:pPr>
  </w:style>
  <w:style w:type="paragraph" w:customStyle="1" w:styleId="-0">
    <w:name w:val="Контракт-подподпункт"/>
    <w:basedOn w:val="a"/>
    <w:rsid w:val="007D538A"/>
    <w:pPr>
      <w:numPr>
        <w:ilvl w:val="2"/>
        <w:numId w:val="1"/>
      </w:numPr>
      <w:jc w:val="both"/>
    </w:pPr>
  </w:style>
  <w:style w:type="character" w:customStyle="1" w:styleId="aa">
    <w:name w:val="комментарий"/>
    <w:basedOn w:val="a0"/>
    <w:semiHidden/>
    <w:rsid w:val="007D538A"/>
    <w:rPr>
      <w:i/>
      <w:u w:val="single"/>
      <w:shd w:val="clear" w:color="auto" w:fill="FFFF99"/>
    </w:rPr>
  </w:style>
  <w:style w:type="paragraph" w:customStyle="1" w:styleId="ab">
    <w:name w:val="Подподпункт"/>
    <w:basedOn w:val="a"/>
    <w:rsid w:val="007D538A"/>
    <w:pPr>
      <w:tabs>
        <w:tab w:val="num" w:pos="3600"/>
      </w:tabs>
      <w:ind w:left="3600" w:hanging="360"/>
      <w:jc w:val="both"/>
    </w:pPr>
  </w:style>
  <w:style w:type="paragraph" w:styleId="ac">
    <w:name w:val="Normal (Web)"/>
    <w:basedOn w:val="a"/>
    <w:link w:val="ad"/>
    <w:uiPriority w:val="99"/>
    <w:rsid w:val="007D538A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9332E2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2">
    <w:name w:val="Знак Знак Знак2 Знак"/>
    <w:basedOn w:val="a"/>
    <w:rsid w:val="0092705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0A74F1"/>
    <w:rPr>
      <w:rFonts w:ascii="Verdana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rsid w:val="000A74F1"/>
    <w:pPr>
      <w:spacing w:before="150" w:after="150"/>
      <w:ind w:left="150" w:right="150"/>
    </w:pPr>
  </w:style>
  <w:style w:type="paragraph" w:customStyle="1" w:styleId="af1">
    <w:name w:val="маркированный"/>
    <w:basedOn w:val="a"/>
    <w:semiHidden/>
    <w:rsid w:val="000A74F1"/>
    <w:pPr>
      <w:tabs>
        <w:tab w:val="num" w:pos="2268"/>
      </w:tabs>
      <w:ind w:left="2268" w:hanging="567"/>
      <w:jc w:val="both"/>
    </w:pPr>
  </w:style>
  <w:style w:type="paragraph" w:customStyle="1" w:styleId="af2">
    <w:name w:val="Пункт"/>
    <w:basedOn w:val="a"/>
    <w:semiHidden/>
    <w:rsid w:val="000A74F1"/>
    <w:pPr>
      <w:tabs>
        <w:tab w:val="num" w:pos="1134"/>
      </w:tabs>
      <w:ind w:left="1134" w:hanging="1134"/>
      <w:jc w:val="both"/>
    </w:pPr>
  </w:style>
  <w:style w:type="character" w:styleId="af3">
    <w:name w:val="FollowedHyperlink"/>
    <w:basedOn w:val="a0"/>
    <w:rsid w:val="000A74F1"/>
    <w:rPr>
      <w:color w:val="800080"/>
      <w:u w:val="single"/>
    </w:rPr>
  </w:style>
  <w:style w:type="paragraph" w:styleId="af4">
    <w:name w:val="footer"/>
    <w:basedOn w:val="a"/>
    <w:link w:val="af5"/>
    <w:rsid w:val="000A74F1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0A74F1"/>
  </w:style>
  <w:style w:type="paragraph" w:customStyle="1" w:styleId="1CharChar">
    <w:name w:val="Знак1 Знак Знак Char Char"/>
    <w:basedOn w:val="a"/>
    <w:rsid w:val="00E648C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8D60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02statia2">
    <w:name w:val="02statia2"/>
    <w:basedOn w:val="a"/>
    <w:rsid w:val="00D33D82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31">
    <w:name w:val="Body Text Indent 3"/>
    <w:basedOn w:val="a"/>
    <w:link w:val="32"/>
    <w:rsid w:val="00D33D8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33D82"/>
    <w:rPr>
      <w:sz w:val="16"/>
      <w:szCs w:val="16"/>
    </w:rPr>
  </w:style>
  <w:style w:type="paragraph" w:styleId="af8">
    <w:name w:val="Title"/>
    <w:basedOn w:val="a"/>
    <w:link w:val="af9"/>
    <w:qFormat/>
    <w:locked/>
    <w:rsid w:val="00D33D82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9">
    <w:name w:val="Название Знак"/>
    <w:basedOn w:val="a0"/>
    <w:link w:val="af8"/>
    <w:rsid w:val="00D33D82"/>
    <w:rPr>
      <w:rFonts w:ascii="Arial" w:hAnsi="Arial"/>
      <w:b/>
      <w:kern w:val="28"/>
      <w:sz w:val="32"/>
    </w:rPr>
  </w:style>
  <w:style w:type="paragraph" w:customStyle="1" w:styleId="afa">
    <w:name w:val="Словарная статья"/>
    <w:basedOn w:val="a"/>
    <w:next w:val="a"/>
    <w:rsid w:val="00D33D82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D33D8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03osnovnoytext">
    <w:name w:val="03osnovnoytext"/>
    <w:basedOn w:val="a"/>
    <w:rsid w:val="00D33D82"/>
    <w:pPr>
      <w:spacing w:before="320" w:line="320" w:lineRule="atLeast"/>
      <w:ind w:left="1191"/>
      <w:jc w:val="both"/>
    </w:pPr>
    <w:rPr>
      <w:rFonts w:ascii="GaramondC" w:hAnsi="GaramondC"/>
      <w:color w:val="000000"/>
      <w:sz w:val="20"/>
      <w:szCs w:val="20"/>
    </w:rPr>
  </w:style>
  <w:style w:type="paragraph" w:customStyle="1" w:styleId="03osnovnoytexttabl">
    <w:name w:val="03osnovnoytexttabl"/>
    <w:basedOn w:val="a"/>
    <w:rsid w:val="00D33D82"/>
    <w:pPr>
      <w:spacing w:before="120" w:line="320" w:lineRule="atLeast"/>
    </w:pPr>
    <w:rPr>
      <w:rFonts w:ascii="GaramondC" w:hAnsi="GaramondC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6316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b">
    <w:name w:val="Body Text"/>
    <w:basedOn w:val="a"/>
    <w:link w:val="afc"/>
    <w:rsid w:val="00F63168"/>
    <w:pPr>
      <w:spacing w:after="120"/>
    </w:pPr>
  </w:style>
  <w:style w:type="character" w:customStyle="1" w:styleId="afc">
    <w:name w:val="Основной текст Знак"/>
    <w:basedOn w:val="a0"/>
    <w:link w:val="afb"/>
    <w:rsid w:val="00F63168"/>
    <w:rPr>
      <w:sz w:val="24"/>
      <w:szCs w:val="24"/>
    </w:rPr>
  </w:style>
  <w:style w:type="paragraph" w:styleId="33">
    <w:name w:val="Body Text 3"/>
    <w:basedOn w:val="a"/>
    <w:link w:val="34"/>
    <w:rsid w:val="00F6316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63168"/>
    <w:rPr>
      <w:sz w:val="16"/>
      <w:szCs w:val="16"/>
    </w:rPr>
  </w:style>
  <w:style w:type="character" w:customStyle="1" w:styleId="afd">
    <w:name w:val="Основной шрифт"/>
    <w:semiHidden/>
    <w:rsid w:val="00F63168"/>
  </w:style>
  <w:style w:type="character" w:styleId="afe">
    <w:name w:val="annotation reference"/>
    <w:basedOn w:val="a0"/>
    <w:rsid w:val="00B14510"/>
    <w:rPr>
      <w:sz w:val="16"/>
      <w:szCs w:val="16"/>
    </w:rPr>
  </w:style>
  <w:style w:type="paragraph" w:styleId="aff">
    <w:name w:val="annotation text"/>
    <w:basedOn w:val="a"/>
    <w:link w:val="aff0"/>
    <w:rsid w:val="00B14510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rsid w:val="00B14510"/>
  </w:style>
  <w:style w:type="paragraph" w:styleId="aff1">
    <w:name w:val="annotation subject"/>
    <w:basedOn w:val="aff"/>
    <w:next w:val="aff"/>
    <w:link w:val="aff2"/>
    <w:rsid w:val="00B14510"/>
    <w:rPr>
      <w:b/>
      <w:bCs/>
    </w:rPr>
  </w:style>
  <w:style w:type="character" w:customStyle="1" w:styleId="aff2">
    <w:name w:val="Тема примечания Знак"/>
    <w:basedOn w:val="aff0"/>
    <w:link w:val="aff1"/>
    <w:rsid w:val="00B14510"/>
    <w:rPr>
      <w:b/>
      <w:bCs/>
    </w:rPr>
  </w:style>
  <w:style w:type="character" w:customStyle="1" w:styleId="30">
    <w:name w:val="Заголовок 3 Знак"/>
    <w:basedOn w:val="a0"/>
    <w:link w:val="3"/>
    <w:semiHidden/>
    <w:rsid w:val="00C6592A"/>
    <w:rPr>
      <w:rFonts w:ascii="Cambria" w:hAnsi="Cambria"/>
      <w:b/>
      <w:bCs/>
      <w:sz w:val="26"/>
      <w:szCs w:val="26"/>
    </w:rPr>
  </w:style>
  <w:style w:type="paragraph" w:customStyle="1" w:styleId="text-1">
    <w:name w:val="text-1"/>
    <w:basedOn w:val="a"/>
    <w:rsid w:val="00C6592A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C6592A"/>
    <w:pPr>
      <w:widowControl w:val="0"/>
      <w:autoSpaceDE w:val="0"/>
      <w:autoSpaceDN w:val="0"/>
      <w:adjustRightInd w:val="0"/>
      <w:spacing w:line="302" w:lineRule="exact"/>
      <w:jc w:val="both"/>
    </w:pPr>
  </w:style>
  <w:style w:type="paragraph" w:customStyle="1" w:styleId="aff3">
    <w:name w:val="Тендерные данные"/>
    <w:basedOn w:val="a"/>
    <w:semiHidden/>
    <w:rsid w:val="00AC2E5D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styleId="aff4">
    <w:name w:val="Date"/>
    <w:basedOn w:val="a"/>
    <w:next w:val="a"/>
    <w:link w:val="aff5"/>
    <w:rsid w:val="00AC2E5D"/>
    <w:pPr>
      <w:spacing w:after="60"/>
      <w:jc w:val="both"/>
    </w:pPr>
    <w:rPr>
      <w:szCs w:val="20"/>
    </w:rPr>
  </w:style>
  <w:style w:type="character" w:customStyle="1" w:styleId="aff5">
    <w:name w:val="Дата Знак"/>
    <w:basedOn w:val="a0"/>
    <w:link w:val="aff4"/>
    <w:rsid w:val="00AC2E5D"/>
    <w:rPr>
      <w:sz w:val="24"/>
    </w:rPr>
  </w:style>
  <w:style w:type="paragraph" w:customStyle="1" w:styleId="aff6">
    <w:name w:val="Подраздел"/>
    <w:basedOn w:val="a"/>
    <w:semiHidden/>
    <w:rsid w:val="00AC2E5D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styleId="aff7">
    <w:name w:val="header"/>
    <w:basedOn w:val="a"/>
    <w:link w:val="aff8"/>
    <w:rsid w:val="00AC2E5D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ff8">
    <w:name w:val="Верхний колонтитул Знак"/>
    <w:basedOn w:val="a0"/>
    <w:link w:val="aff7"/>
    <w:rsid w:val="00AC2E5D"/>
    <w:rPr>
      <w:rFonts w:ascii="Arial" w:hAnsi="Arial"/>
      <w:noProof/>
      <w:sz w:val="24"/>
    </w:rPr>
  </w:style>
  <w:style w:type="paragraph" w:styleId="aff9">
    <w:name w:val="Note Heading"/>
    <w:basedOn w:val="a"/>
    <w:next w:val="a"/>
    <w:link w:val="affa"/>
    <w:rsid w:val="00AC2E5D"/>
    <w:pPr>
      <w:spacing w:after="60"/>
      <w:jc w:val="both"/>
    </w:pPr>
  </w:style>
  <w:style w:type="character" w:customStyle="1" w:styleId="affa">
    <w:name w:val="Заголовок записки Знак"/>
    <w:basedOn w:val="a0"/>
    <w:link w:val="aff9"/>
    <w:rsid w:val="00AC2E5D"/>
    <w:rPr>
      <w:sz w:val="24"/>
      <w:szCs w:val="24"/>
    </w:rPr>
  </w:style>
  <w:style w:type="paragraph" w:styleId="HTML">
    <w:name w:val="HTML Preformatted"/>
    <w:basedOn w:val="a"/>
    <w:link w:val="HTML0"/>
    <w:rsid w:val="00AC2E5D"/>
    <w:pPr>
      <w:spacing w:after="60"/>
      <w:jc w:val="both"/>
    </w:pPr>
    <w:rPr>
      <w:rFonts w:ascii="Courier New" w:hAnsi="Courier New" w:cs="Tahoma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C2E5D"/>
    <w:rPr>
      <w:rFonts w:ascii="Courier New" w:hAnsi="Courier New" w:cs="Tahoma"/>
    </w:rPr>
  </w:style>
  <w:style w:type="paragraph" w:customStyle="1" w:styleId="11">
    <w:name w:val="Текст1"/>
    <w:basedOn w:val="a"/>
    <w:rsid w:val="00AC2E5D"/>
    <w:rPr>
      <w:rFonts w:ascii="Courier New" w:eastAsia="Calibri" w:hAnsi="Courier New"/>
      <w:sz w:val="20"/>
      <w:szCs w:val="20"/>
    </w:rPr>
  </w:style>
  <w:style w:type="paragraph" w:customStyle="1" w:styleId="PlainText1">
    <w:name w:val="Plain Text1"/>
    <w:basedOn w:val="a"/>
    <w:rsid w:val="00AC2E5D"/>
    <w:rPr>
      <w:rFonts w:ascii="Courier New" w:eastAsia="Calibri" w:hAnsi="Courier New"/>
      <w:sz w:val="20"/>
      <w:szCs w:val="20"/>
    </w:rPr>
  </w:style>
  <w:style w:type="paragraph" w:customStyle="1" w:styleId="12">
    <w:name w:val="Обычный12"/>
    <w:rsid w:val="00AC2E5D"/>
    <w:pPr>
      <w:widowControl w:val="0"/>
      <w:tabs>
        <w:tab w:val="left" w:pos="567"/>
      </w:tabs>
      <w:jc w:val="both"/>
    </w:pPr>
    <w:rPr>
      <w:sz w:val="24"/>
    </w:rPr>
  </w:style>
  <w:style w:type="character" w:customStyle="1" w:styleId="af0">
    <w:name w:val="Основной текст с отступом Знак"/>
    <w:basedOn w:val="a0"/>
    <w:link w:val="af"/>
    <w:rsid w:val="00AC2E5D"/>
    <w:rPr>
      <w:sz w:val="24"/>
      <w:szCs w:val="24"/>
    </w:rPr>
  </w:style>
  <w:style w:type="paragraph" w:styleId="affb">
    <w:name w:val="TOC Heading"/>
    <w:basedOn w:val="1"/>
    <w:next w:val="a"/>
    <w:uiPriority w:val="39"/>
    <w:semiHidden/>
    <w:unhideWhenUsed/>
    <w:qFormat/>
    <w:rsid w:val="00FD531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35">
    <w:name w:val="toc 3"/>
    <w:basedOn w:val="a"/>
    <w:next w:val="a"/>
    <w:autoRedefine/>
    <w:uiPriority w:val="39"/>
    <w:locked/>
    <w:rsid w:val="00FD531E"/>
    <w:pPr>
      <w:spacing w:after="100"/>
      <w:ind w:left="480"/>
    </w:pPr>
  </w:style>
  <w:style w:type="paragraph" w:styleId="13">
    <w:name w:val="toc 1"/>
    <w:basedOn w:val="a"/>
    <w:next w:val="a"/>
    <w:autoRedefine/>
    <w:uiPriority w:val="39"/>
    <w:locked/>
    <w:rsid w:val="00FD531E"/>
    <w:pPr>
      <w:spacing w:after="100"/>
    </w:pPr>
  </w:style>
  <w:style w:type="paragraph" w:styleId="affc">
    <w:name w:val="Revision"/>
    <w:hidden/>
    <w:uiPriority w:val="99"/>
    <w:semiHidden/>
    <w:rsid w:val="006B6A10"/>
    <w:rPr>
      <w:sz w:val="24"/>
      <w:szCs w:val="24"/>
    </w:rPr>
  </w:style>
  <w:style w:type="character" w:customStyle="1" w:styleId="FontStyle15">
    <w:name w:val="Font Style15"/>
    <w:basedOn w:val="a0"/>
    <w:rsid w:val="00D40A0F"/>
    <w:rPr>
      <w:rFonts w:ascii="Times New Roman" w:hAnsi="Times New Roman" w:cs="Times New Roman"/>
      <w:sz w:val="24"/>
      <w:szCs w:val="24"/>
    </w:rPr>
  </w:style>
  <w:style w:type="paragraph" w:styleId="affd">
    <w:name w:val="No Spacing"/>
    <w:link w:val="affe"/>
    <w:qFormat/>
    <w:rsid w:val="000828CD"/>
    <w:rPr>
      <w:rFonts w:ascii="Calibri" w:eastAsia="Calibri" w:hAnsi="Calibri"/>
      <w:sz w:val="22"/>
      <w:szCs w:val="22"/>
      <w:lang w:eastAsia="en-US"/>
    </w:rPr>
  </w:style>
  <w:style w:type="character" w:customStyle="1" w:styleId="affe">
    <w:name w:val="Без интервала Знак"/>
    <w:basedOn w:val="a0"/>
    <w:link w:val="affd"/>
    <w:uiPriority w:val="1"/>
    <w:rsid w:val="000828CD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Style6">
    <w:name w:val="Style6"/>
    <w:basedOn w:val="a"/>
    <w:uiPriority w:val="99"/>
    <w:rsid w:val="00E37DFD"/>
    <w:pPr>
      <w:widowControl w:val="0"/>
      <w:autoSpaceDE w:val="0"/>
      <w:autoSpaceDN w:val="0"/>
      <w:adjustRightInd w:val="0"/>
      <w:spacing w:line="314" w:lineRule="exact"/>
      <w:ind w:firstLine="658"/>
      <w:jc w:val="both"/>
    </w:pPr>
    <w:rPr>
      <w:rFonts w:ascii="Sylfaen" w:hAnsi="Sylfaen"/>
    </w:rPr>
  </w:style>
  <w:style w:type="paragraph" w:styleId="afff">
    <w:name w:val="Block Text"/>
    <w:basedOn w:val="a"/>
    <w:rsid w:val="00DB1BBD"/>
    <w:pPr>
      <w:tabs>
        <w:tab w:val="left" w:pos="567"/>
      </w:tabs>
      <w:ind w:left="-284" w:right="-285" w:firstLine="568"/>
      <w:jc w:val="both"/>
    </w:pPr>
  </w:style>
  <w:style w:type="character" w:customStyle="1" w:styleId="af5">
    <w:name w:val="Нижний колонтитул Знак"/>
    <w:basedOn w:val="a0"/>
    <w:link w:val="af4"/>
    <w:rsid w:val="00E012E9"/>
    <w:rPr>
      <w:sz w:val="24"/>
      <w:szCs w:val="24"/>
    </w:rPr>
  </w:style>
  <w:style w:type="paragraph" w:customStyle="1" w:styleId="36">
    <w:name w:val="оглавление 3"/>
    <w:basedOn w:val="1"/>
    <w:rsid w:val="00E012E9"/>
    <w:pPr>
      <w:spacing w:before="0" w:after="0"/>
    </w:pPr>
    <w:rPr>
      <w:rFonts w:ascii="Times New Roman" w:hAnsi="Times New Roman"/>
      <w:kern w:val="28"/>
      <w:sz w:val="24"/>
      <w:szCs w:val="24"/>
      <w:lang w:val="en-US"/>
    </w:rPr>
  </w:style>
  <w:style w:type="character" w:customStyle="1" w:styleId="ad">
    <w:name w:val="Обычный (веб) Знак"/>
    <w:basedOn w:val="a0"/>
    <w:link w:val="ac"/>
    <w:uiPriority w:val="99"/>
    <w:locked/>
    <w:rsid w:val="00EC3883"/>
    <w:rPr>
      <w:sz w:val="24"/>
      <w:szCs w:val="24"/>
    </w:rPr>
  </w:style>
  <w:style w:type="numbering" w:customStyle="1" w:styleId="Header2">
    <w:name w:val="Стиль Header 2"/>
    <w:basedOn w:val="a2"/>
    <w:rsid w:val="00C94F00"/>
    <w:pPr>
      <w:numPr>
        <w:numId w:val="3"/>
      </w:numPr>
    </w:pPr>
  </w:style>
  <w:style w:type="character" w:styleId="afff0">
    <w:name w:val="Book Title"/>
    <w:basedOn w:val="a0"/>
    <w:uiPriority w:val="33"/>
    <w:qFormat/>
    <w:rsid w:val="00C94F00"/>
    <w:rPr>
      <w:b/>
      <w:bCs/>
      <w:smallCaps/>
      <w:spacing w:val="5"/>
    </w:rPr>
  </w:style>
  <w:style w:type="paragraph" w:customStyle="1" w:styleId="afff1">
    <w:name w:val="Приложение к дог"/>
    <w:basedOn w:val="a"/>
    <w:qFormat/>
    <w:rsid w:val="00C94F00"/>
    <w:pPr>
      <w:spacing w:after="120"/>
      <w:jc w:val="right"/>
    </w:pPr>
    <w:rPr>
      <w:b/>
    </w:rPr>
  </w:style>
  <w:style w:type="paragraph" w:customStyle="1" w:styleId="afff2">
    <w:name w:val="Центр"/>
    <w:basedOn w:val="a"/>
    <w:qFormat/>
    <w:rsid w:val="00C94F00"/>
    <w:pPr>
      <w:spacing w:before="120" w:after="120"/>
      <w:jc w:val="center"/>
    </w:pPr>
    <w:rPr>
      <w:b/>
      <w:sz w:val="28"/>
      <w:szCs w:val="28"/>
    </w:rPr>
  </w:style>
  <w:style w:type="paragraph" w:customStyle="1" w:styleId="afff3">
    <w:name w:val="Придожение №"/>
    <w:basedOn w:val="1"/>
    <w:qFormat/>
    <w:rsid w:val="00C94F00"/>
    <w:pPr>
      <w:pageBreakBefore/>
      <w:tabs>
        <w:tab w:val="left" w:pos="0"/>
      </w:tabs>
      <w:spacing w:before="360" w:after="120" w:line="288" w:lineRule="auto"/>
      <w:jc w:val="right"/>
    </w:pPr>
    <w:rPr>
      <w:rFonts w:ascii="Times New Roman" w:hAnsi="Times New Roman"/>
      <w:bCs w:val="0"/>
      <w:kern w:val="0"/>
      <w:sz w:val="24"/>
      <w:szCs w:val="24"/>
    </w:rPr>
  </w:style>
  <w:style w:type="character" w:customStyle="1" w:styleId="Normal">
    <w:name w:val="Normal Знак"/>
    <w:basedOn w:val="a0"/>
    <w:rsid w:val="0004369C"/>
    <w:rPr>
      <w:snapToGrid w:val="0"/>
      <w:sz w:val="24"/>
      <w:lang w:val="ru-RU" w:eastAsia="ru-RU" w:bidi="ar-SA"/>
    </w:rPr>
  </w:style>
  <w:style w:type="paragraph" w:customStyle="1" w:styleId="1212706">
    <w:name w:val="Стиль 12 пт По ширине Первая строка:  127 см Справа:  06 см"/>
    <w:basedOn w:val="a"/>
    <w:rsid w:val="007053DA"/>
    <w:pPr>
      <w:spacing w:before="60" w:after="60"/>
      <w:ind w:firstLine="720"/>
      <w:jc w:val="both"/>
    </w:pPr>
  </w:style>
  <w:style w:type="character" w:customStyle="1" w:styleId="70">
    <w:name w:val="Заголовок 7 Знак"/>
    <w:basedOn w:val="a0"/>
    <w:link w:val="7"/>
    <w:semiHidden/>
    <w:rsid w:val="00993D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882C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23">
    <w:name w:val="envelope return"/>
    <w:basedOn w:val="a"/>
    <w:rsid w:val="00882C0A"/>
    <w:rPr>
      <w:sz w:val="20"/>
      <w:szCs w:val="20"/>
      <w:lang w:val="en-US" w:eastAsia="en-US"/>
    </w:rPr>
  </w:style>
  <w:style w:type="paragraph" w:customStyle="1" w:styleId="standart">
    <w:name w:val="standart"/>
    <w:basedOn w:val="a"/>
    <w:rsid w:val="00882C0A"/>
    <w:pPr>
      <w:widowControl w:val="0"/>
    </w:pPr>
    <w:rPr>
      <w:rFonts w:ascii="Arial" w:hAnsi="Arial"/>
      <w:snapToGrid w:val="0"/>
      <w:sz w:val="20"/>
      <w:szCs w:val="20"/>
    </w:rPr>
  </w:style>
  <w:style w:type="paragraph" w:customStyle="1" w:styleId="List1">
    <w:name w:val="List1"/>
    <w:basedOn w:val="a"/>
    <w:uiPriority w:val="99"/>
    <w:rsid w:val="003028E1"/>
    <w:pPr>
      <w:spacing w:before="120" w:line="360" w:lineRule="auto"/>
      <w:jc w:val="both"/>
    </w:pPr>
    <w:rPr>
      <w:rFonts w:ascii="Arial" w:hAnsi="Arial"/>
      <w:szCs w:val="20"/>
      <w:lang w:eastAsia="en-US"/>
    </w:rPr>
  </w:style>
  <w:style w:type="paragraph" w:customStyle="1" w:styleId="01">
    <w:name w:val="01 Статья"/>
    <w:basedOn w:val="ae"/>
    <w:link w:val="010"/>
    <w:uiPriority w:val="99"/>
    <w:qFormat/>
    <w:rsid w:val="00562E24"/>
    <w:pPr>
      <w:numPr>
        <w:numId w:val="11"/>
      </w:numPr>
      <w:tabs>
        <w:tab w:val="left" w:pos="709"/>
      </w:tabs>
      <w:spacing w:before="240" w:after="240" w:line="252" w:lineRule="auto"/>
      <w:jc w:val="center"/>
    </w:pPr>
    <w:rPr>
      <w:rFonts w:ascii="Times New Roman" w:hAnsi="Times New Roman" w:cs="Times New Roman"/>
      <w:b/>
      <w:sz w:val="24"/>
      <w:szCs w:val="24"/>
      <w:lang w:eastAsia="de-DE"/>
    </w:rPr>
  </w:style>
  <w:style w:type="character" w:customStyle="1" w:styleId="010">
    <w:name w:val="01 Статья Знак"/>
    <w:basedOn w:val="a0"/>
    <w:link w:val="01"/>
    <w:uiPriority w:val="99"/>
    <w:rsid w:val="00562E24"/>
    <w:rPr>
      <w:b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4C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F631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locked/>
    <w:rsid w:val="000A74F1"/>
    <w:pPr>
      <w:keepNext/>
      <w:numPr>
        <w:ilvl w:val="1"/>
        <w:numId w:val="12"/>
      </w:numPr>
      <w:suppressAutoHyphens/>
      <w:spacing w:before="360" w:after="120"/>
      <w:outlineLvl w:val="1"/>
    </w:pPr>
    <w:rPr>
      <w:b/>
      <w:bCs/>
      <w:smallCaps/>
      <w:sz w:val="32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C6592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82C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993D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37BF0"/>
    <w:rPr>
      <w:rFonts w:cs="Times New Roman"/>
      <w:b/>
      <w:bCs/>
    </w:rPr>
  </w:style>
  <w:style w:type="paragraph" w:styleId="a4">
    <w:name w:val="Balloon Text"/>
    <w:basedOn w:val="a"/>
    <w:link w:val="a5"/>
    <w:semiHidden/>
    <w:rsid w:val="002578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C91E9D"/>
    <w:rPr>
      <w:rFonts w:cs="Times New Roman"/>
      <w:sz w:val="2"/>
    </w:rPr>
  </w:style>
  <w:style w:type="character" w:styleId="a6">
    <w:name w:val="Hyperlink"/>
    <w:basedOn w:val="a0"/>
    <w:uiPriority w:val="99"/>
    <w:rsid w:val="00A964C5"/>
    <w:rPr>
      <w:rFonts w:cs="Times New Roman"/>
      <w:color w:val="0000FF"/>
      <w:u w:val="single"/>
    </w:rPr>
  </w:style>
  <w:style w:type="table" w:styleId="a7">
    <w:name w:val="Table Grid"/>
    <w:basedOn w:val="a1"/>
    <w:locked/>
    <w:rsid w:val="00A161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4A17FD"/>
    <w:pPr>
      <w:shd w:val="clear" w:color="auto" w:fill="FFFFFF"/>
      <w:autoSpaceDE w:val="0"/>
      <w:autoSpaceDN w:val="0"/>
      <w:adjustRightInd w:val="0"/>
    </w:pPr>
    <w:rPr>
      <w:sz w:val="26"/>
      <w:szCs w:val="26"/>
    </w:rPr>
  </w:style>
  <w:style w:type="character" w:customStyle="1" w:styleId="postbody">
    <w:name w:val="postbody"/>
    <w:basedOn w:val="a0"/>
    <w:rsid w:val="004A17FD"/>
  </w:style>
  <w:style w:type="paragraph" w:styleId="21">
    <w:name w:val="Body Text Indent 2"/>
    <w:basedOn w:val="a"/>
    <w:rsid w:val="004D0FE2"/>
    <w:pPr>
      <w:spacing w:after="120" w:line="480" w:lineRule="auto"/>
      <w:ind w:left="283"/>
    </w:pPr>
  </w:style>
  <w:style w:type="paragraph" w:customStyle="1" w:styleId="a8">
    <w:name w:val="Таблица шапка"/>
    <w:basedOn w:val="a"/>
    <w:rsid w:val="007D538A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9">
    <w:name w:val="Таблица текст"/>
    <w:basedOn w:val="a"/>
    <w:qFormat/>
    <w:rsid w:val="007D538A"/>
    <w:pPr>
      <w:spacing w:before="40" w:after="40"/>
      <w:ind w:left="57" w:right="57"/>
    </w:pPr>
    <w:rPr>
      <w:sz w:val="22"/>
      <w:szCs w:val="22"/>
    </w:rPr>
  </w:style>
  <w:style w:type="paragraph" w:customStyle="1" w:styleId="-1">
    <w:name w:val="Контракт-раздел"/>
    <w:basedOn w:val="a"/>
    <w:next w:val="-"/>
    <w:rsid w:val="007D538A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">
    <w:name w:val="Контракт-пункт"/>
    <w:basedOn w:val="a"/>
    <w:rsid w:val="007D538A"/>
    <w:pPr>
      <w:numPr>
        <w:ilvl w:val="1"/>
        <w:numId w:val="6"/>
      </w:numPr>
      <w:jc w:val="both"/>
    </w:pPr>
  </w:style>
  <w:style w:type="paragraph" w:customStyle="1" w:styleId="-2">
    <w:name w:val="Контракт-подпункт"/>
    <w:basedOn w:val="a"/>
    <w:rsid w:val="007D538A"/>
    <w:pPr>
      <w:tabs>
        <w:tab w:val="num" w:pos="851"/>
      </w:tabs>
      <w:ind w:left="851" w:hanging="851"/>
      <w:jc w:val="both"/>
    </w:pPr>
  </w:style>
  <w:style w:type="paragraph" w:customStyle="1" w:styleId="-0">
    <w:name w:val="Контракт-подподпункт"/>
    <w:basedOn w:val="a"/>
    <w:rsid w:val="007D538A"/>
    <w:pPr>
      <w:numPr>
        <w:ilvl w:val="2"/>
        <w:numId w:val="6"/>
      </w:numPr>
      <w:jc w:val="both"/>
    </w:pPr>
  </w:style>
  <w:style w:type="character" w:customStyle="1" w:styleId="aa">
    <w:name w:val="комментарий"/>
    <w:basedOn w:val="a0"/>
    <w:semiHidden/>
    <w:rsid w:val="007D538A"/>
    <w:rPr>
      <w:i/>
      <w:u w:val="single"/>
      <w:shd w:val="clear" w:color="auto" w:fill="FFFF99"/>
    </w:rPr>
  </w:style>
  <w:style w:type="paragraph" w:customStyle="1" w:styleId="ab">
    <w:name w:val="Подподпункт"/>
    <w:basedOn w:val="a"/>
    <w:rsid w:val="007D538A"/>
    <w:pPr>
      <w:tabs>
        <w:tab w:val="num" w:pos="3600"/>
      </w:tabs>
      <w:ind w:left="3600" w:hanging="360"/>
      <w:jc w:val="both"/>
    </w:pPr>
  </w:style>
  <w:style w:type="paragraph" w:styleId="ac">
    <w:name w:val="Normal (Web)"/>
    <w:basedOn w:val="a"/>
    <w:link w:val="ad"/>
    <w:uiPriority w:val="99"/>
    <w:rsid w:val="007D538A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9332E2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2">
    <w:name w:val="Знак Знак Знак2 Знак"/>
    <w:basedOn w:val="a"/>
    <w:rsid w:val="0092705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0A74F1"/>
    <w:rPr>
      <w:rFonts w:ascii="Verdana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rsid w:val="000A74F1"/>
    <w:pPr>
      <w:spacing w:before="150" w:after="150"/>
      <w:ind w:left="150" w:right="150"/>
    </w:pPr>
  </w:style>
  <w:style w:type="paragraph" w:customStyle="1" w:styleId="af1">
    <w:name w:val="маркированный"/>
    <w:basedOn w:val="a"/>
    <w:semiHidden/>
    <w:rsid w:val="000A74F1"/>
    <w:pPr>
      <w:tabs>
        <w:tab w:val="num" w:pos="2268"/>
      </w:tabs>
      <w:ind w:left="2268" w:hanging="567"/>
      <w:jc w:val="both"/>
    </w:pPr>
  </w:style>
  <w:style w:type="paragraph" w:customStyle="1" w:styleId="af2">
    <w:name w:val="Пункт"/>
    <w:basedOn w:val="a"/>
    <w:semiHidden/>
    <w:rsid w:val="000A74F1"/>
    <w:pPr>
      <w:tabs>
        <w:tab w:val="num" w:pos="1134"/>
      </w:tabs>
      <w:ind w:left="1134" w:hanging="1134"/>
      <w:jc w:val="both"/>
    </w:pPr>
  </w:style>
  <w:style w:type="character" w:styleId="af3">
    <w:name w:val="FollowedHyperlink"/>
    <w:basedOn w:val="a0"/>
    <w:rsid w:val="000A74F1"/>
    <w:rPr>
      <w:color w:val="800080"/>
      <w:u w:val="single"/>
    </w:rPr>
  </w:style>
  <w:style w:type="paragraph" w:styleId="af4">
    <w:name w:val="footer"/>
    <w:basedOn w:val="a"/>
    <w:link w:val="af5"/>
    <w:rsid w:val="000A74F1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0A74F1"/>
  </w:style>
  <w:style w:type="paragraph" w:customStyle="1" w:styleId="1CharChar">
    <w:name w:val="Знак1 Знак Знак Char Char"/>
    <w:basedOn w:val="a"/>
    <w:rsid w:val="00E648C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8D60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02statia2">
    <w:name w:val="02statia2"/>
    <w:basedOn w:val="a"/>
    <w:rsid w:val="00D33D82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31">
    <w:name w:val="Body Text Indent 3"/>
    <w:basedOn w:val="a"/>
    <w:link w:val="32"/>
    <w:rsid w:val="00D33D8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33D82"/>
    <w:rPr>
      <w:sz w:val="16"/>
      <w:szCs w:val="16"/>
    </w:rPr>
  </w:style>
  <w:style w:type="paragraph" w:styleId="af8">
    <w:name w:val="Title"/>
    <w:basedOn w:val="a"/>
    <w:link w:val="af9"/>
    <w:qFormat/>
    <w:locked/>
    <w:rsid w:val="00D33D82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9">
    <w:name w:val="Название Знак"/>
    <w:basedOn w:val="a0"/>
    <w:link w:val="af8"/>
    <w:rsid w:val="00D33D82"/>
    <w:rPr>
      <w:rFonts w:ascii="Arial" w:hAnsi="Arial"/>
      <w:b/>
      <w:kern w:val="28"/>
      <w:sz w:val="32"/>
    </w:rPr>
  </w:style>
  <w:style w:type="paragraph" w:customStyle="1" w:styleId="afa">
    <w:name w:val="Словарная статья"/>
    <w:basedOn w:val="a"/>
    <w:next w:val="a"/>
    <w:rsid w:val="00D33D82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D33D8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03osnovnoytext">
    <w:name w:val="03osnovnoytext"/>
    <w:basedOn w:val="a"/>
    <w:rsid w:val="00D33D82"/>
    <w:pPr>
      <w:spacing w:before="320" w:line="320" w:lineRule="atLeast"/>
      <w:ind w:left="1191"/>
      <w:jc w:val="both"/>
    </w:pPr>
    <w:rPr>
      <w:rFonts w:ascii="GaramondC" w:hAnsi="GaramondC"/>
      <w:color w:val="000000"/>
      <w:sz w:val="20"/>
      <w:szCs w:val="20"/>
    </w:rPr>
  </w:style>
  <w:style w:type="paragraph" w:customStyle="1" w:styleId="03osnovnoytexttabl">
    <w:name w:val="03osnovnoytexttabl"/>
    <w:basedOn w:val="a"/>
    <w:rsid w:val="00D33D82"/>
    <w:pPr>
      <w:spacing w:before="120" w:line="320" w:lineRule="atLeast"/>
    </w:pPr>
    <w:rPr>
      <w:rFonts w:ascii="GaramondC" w:hAnsi="GaramondC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6316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b">
    <w:name w:val="Body Text"/>
    <w:basedOn w:val="a"/>
    <w:link w:val="afc"/>
    <w:rsid w:val="00F63168"/>
    <w:pPr>
      <w:spacing w:after="120"/>
    </w:pPr>
  </w:style>
  <w:style w:type="character" w:customStyle="1" w:styleId="afc">
    <w:name w:val="Основной текст Знак"/>
    <w:basedOn w:val="a0"/>
    <w:link w:val="afb"/>
    <w:rsid w:val="00F63168"/>
    <w:rPr>
      <w:sz w:val="24"/>
      <w:szCs w:val="24"/>
    </w:rPr>
  </w:style>
  <w:style w:type="paragraph" w:styleId="33">
    <w:name w:val="Body Text 3"/>
    <w:basedOn w:val="a"/>
    <w:link w:val="34"/>
    <w:rsid w:val="00F6316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63168"/>
    <w:rPr>
      <w:sz w:val="16"/>
      <w:szCs w:val="16"/>
    </w:rPr>
  </w:style>
  <w:style w:type="character" w:customStyle="1" w:styleId="afd">
    <w:name w:val="Основной шрифт"/>
    <w:semiHidden/>
    <w:rsid w:val="00F63168"/>
  </w:style>
  <w:style w:type="character" w:styleId="afe">
    <w:name w:val="annotation reference"/>
    <w:basedOn w:val="a0"/>
    <w:rsid w:val="00B14510"/>
    <w:rPr>
      <w:sz w:val="16"/>
      <w:szCs w:val="16"/>
    </w:rPr>
  </w:style>
  <w:style w:type="paragraph" w:styleId="aff">
    <w:name w:val="annotation text"/>
    <w:basedOn w:val="a"/>
    <w:link w:val="aff0"/>
    <w:rsid w:val="00B14510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rsid w:val="00B14510"/>
  </w:style>
  <w:style w:type="paragraph" w:styleId="aff1">
    <w:name w:val="annotation subject"/>
    <w:basedOn w:val="aff"/>
    <w:next w:val="aff"/>
    <w:link w:val="aff2"/>
    <w:rsid w:val="00B14510"/>
    <w:rPr>
      <w:b/>
      <w:bCs/>
    </w:rPr>
  </w:style>
  <w:style w:type="character" w:customStyle="1" w:styleId="aff2">
    <w:name w:val="Тема примечания Знак"/>
    <w:basedOn w:val="aff0"/>
    <w:link w:val="aff1"/>
    <w:rsid w:val="00B14510"/>
    <w:rPr>
      <w:b/>
      <w:bCs/>
    </w:rPr>
  </w:style>
  <w:style w:type="character" w:customStyle="1" w:styleId="30">
    <w:name w:val="Заголовок 3 Знак"/>
    <w:basedOn w:val="a0"/>
    <w:link w:val="3"/>
    <w:semiHidden/>
    <w:rsid w:val="00C6592A"/>
    <w:rPr>
      <w:rFonts w:ascii="Cambria" w:hAnsi="Cambria"/>
      <w:b/>
      <w:bCs/>
      <w:sz w:val="26"/>
      <w:szCs w:val="26"/>
    </w:rPr>
  </w:style>
  <w:style w:type="paragraph" w:customStyle="1" w:styleId="text-1">
    <w:name w:val="text-1"/>
    <w:basedOn w:val="a"/>
    <w:rsid w:val="00C6592A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C6592A"/>
    <w:pPr>
      <w:widowControl w:val="0"/>
      <w:autoSpaceDE w:val="0"/>
      <w:autoSpaceDN w:val="0"/>
      <w:adjustRightInd w:val="0"/>
      <w:spacing w:line="302" w:lineRule="exact"/>
      <w:jc w:val="both"/>
    </w:pPr>
  </w:style>
  <w:style w:type="paragraph" w:customStyle="1" w:styleId="aff3">
    <w:name w:val="Тендерные данные"/>
    <w:basedOn w:val="a"/>
    <w:semiHidden/>
    <w:rsid w:val="00AC2E5D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styleId="aff4">
    <w:name w:val="Date"/>
    <w:basedOn w:val="a"/>
    <w:next w:val="a"/>
    <w:link w:val="aff5"/>
    <w:rsid w:val="00AC2E5D"/>
    <w:pPr>
      <w:spacing w:after="60"/>
      <w:jc w:val="both"/>
    </w:pPr>
    <w:rPr>
      <w:szCs w:val="20"/>
    </w:rPr>
  </w:style>
  <w:style w:type="character" w:customStyle="1" w:styleId="aff5">
    <w:name w:val="Дата Знак"/>
    <w:basedOn w:val="a0"/>
    <w:link w:val="aff4"/>
    <w:rsid w:val="00AC2E5D"/>
    <w:rPr>
      <w:sz w:val="24"/>
    </w:rPr>
  </w:style>
  <w:style w:type="paragraph" w:customStyle="1" w:styleId="aff6">
    <w:name w:val="Подраздел"/>
    <w:basedOn w:val="a"/>
    <w:semiHidden/>
    <w:rsid w:val="00AC2E5D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styleId="aff7">
    <w:name w:val="header"/>
    <w:basedOn w:val="a"/>
    <w:link w:val="aff8"/>
    <w:rsid w:val="00AC2E5D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ff8">
    <w:name w:val="Верхний колонтитул Знак"/>
    <w:basedOn w:val="a0"/>
    <w:link w:val="aff7"/>
    <w:rsid w:val="00AC2E5D"/>
    <w:rPr>
      <w:rFonts w:ascii="Arial" w:hAnsi="Arial"/>
      <w:noProof/>
      <w:sz w:val="24"/>
    </w:rPr>
  </w:style>
  <w:style w:type="paragraph" w:styleId="aff9">
    <w:name w:val="Note Heading"/>
    <w:basedOn w:val="a"/>
    <w:next w:val="a"/>
    <w:link w:val="affa"/>
    <w:rsid w:val="00AC2E5D"/>
    <w:pPr>
      <w:spacing w:after="60"/>
      <w:jc w:val="both"/>
    </w:pPr>
  </w:style>
  <w:style w:type="character" w:customStyle="1" w:styleId="affa">
    <w:name w:val="Заголовок записки Знак"/>
    <w:basedOn w:val="a0"/>
    <w:link w:val="aff9"/>
    <w:rsid w:val="00AC2E5D"/>
    <w:rPr>
      <w:sz w:val="24"/>
      <w:szCs w:val="24"/>
    </w:rPr>
  </w:style>
  <w:style w:type="paragraph" w:styleId="HTML">
    <w:name w:val="HTML Preformatted"/>
    <w:basedOn w:val="a"/>
    <w:link w:val="HTML0"/>
    <w:rsid w:val="00AC2E5D"/>
    <w:pPr>
      <w:spacing w:after="60"/>
      <w:jc w:val="both"/>
    </w:pPr>
    <w:rPr>
      <w:rFonts w:ascii="Courier New" w:hAnsi="Courier New" w:cs="Tahoma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C2E5D"/>
    <w:rPr>
      <w:rFonts w:ascii="Courier New" w:hAnsi="Courier New" w:cs="Tahoma"/>
    </w:rPr>
  </w:style>
  <w:style w:type="paragraph" w:customStyle="1" w:styleId="11">
    <w:name w:val="Текст1"/>
    <w:basedOn w:val="a"/>
    <w:rsid w:val="00AC2E5D"/>
    <w:rPr>
      <w:rFonts w:ascii="Courier New" w:eastAsia="Calibri" w:hAnsi="Courier New"/>
      <w:sz w:val="20"/>
      <w:szCs w:val="20"/>
    </w:rPr>
  </w:style>
  <w:style w:type="paragraph" w:customStyle="1" w:styleId="PlainText1">
    <w:name w:val="Plain Text1"/>
    <w:basedOn w:val="a"/>
    <w:rsid w:val="00AC2E5D"/>
    <w:rPr>
      <w:rFonts w:ascii="Courier New" w:eastAsia="Calibri" w:hAnsi="Courier New"/>
      <w:sz w:val="20"/>
      <w:szCs w:val="20"/>
    </w:rPr>
  </w:style>
  <w:style w:type="paragraph" w:customStyle="1" w:styleId="12">
    <w:name w:val="Обычный12"/>
    <w:rsid w:val="00AC2E5D"/>
    <w:pPr>
      <w:widowControl w:val="0"/>
      <w:tabs>
        <w:tab w:val="left" w:pos="567"/>
      </w:tabs>
      <w:jc w:val="both"/>
    </w:pPr>
    <w:rPr>
      <w:sz w:val="24"/>
    </w:rPr>
  </w:style>
  <w:style w:type="character" w:customStyle="1" w:styleId="af0">
    <w:name w:val="Основной текст с отступом Знак"/>
    <w:basedOn w:val="a0"/>
    <w:link w:val="af"/>
    <w:rsid w:val="00AC2E5D"/>
    <w:rPr>
      <w:sz w:val="24"/>
      <w:szCs w:val="24"/>
    </w:rPr>
  </w:style>
  <w:style w:type="paragraph" w:styleId="affb">
    <w:name w:val="TOC Heading"/>
    <w:basedOn w:val="1"/>
    <w:next w:val="a"/>
    <w:uiPriority w:val="39"/>
    <w:semiHidden/>
    <w:unhideWhenUsed/>
    <w:qFormat/>
    <w:rsid w:val="00FD531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35">
    <w:name w:val="toc 3"/>
    <w:basedOn w:val="a"/>
    <w:next w:val="a"/>
    <w:autoRedefine/>
    <w:uiPriority w:val="39"/>
    <w:locked/>
    <w:rsid w:val="00FD531E"/>
    <w:pPr>
      <w:spacing w:after="100"/>
      <w:ind w:left="480"/>
    </w:pPr>
  </w:style>
  <w:style w:type="paragraph" w:styleId="13">
    <w:name w:val="toc 1"/>
    <w:basedOn w:val="a"/>
    <w:next w:val="a"/>
    <w:autoRedefine/>
    <w:uiPriority w:val="39"/>
    <w:locked/>
    <w:rsid w:val="00FD531E"/>
    <w:pPr>
      <w:spacing w:after="100"/>
    </w:pPr>
  </w:style>
  <w:style w:type="paragraph" w:styleId="affc">
    <w:name w:val="Revision"/>
    <w:hidden/>
    <w:uiPriority w:val="99"/>
    <w:semiHidden/>
    <w:rsid w:val="006B6A10"/>
    <w:rPr>
      <w:sz w:val="24"/>
      <w:szCs w:val="24"/>
    </w:rPr>
  </w:style>
  <w:style w:type="character" w:customStyle="1" w:styleId="FontStyle15">
    <w:name w:val="Font Style15"/>
    <w:basedOn w:val="a0"/>
    <w:rsid w:val="00D40A0F"/>
    <w:rPr>
      <w:rFonts w:ascii="Times New Roman" w:hAnsi="Times New Roman" w:cs="Times New Roman"/>
      <w:sz w:val="24"/>
      <w:szCs w:val="24"/>
    </w:rPr>
  </w:style>
  <w:style w:type="paragraph" w:styleId="affd">
    <w:name w:val="No Spacing"/>
    <w:link w:val="affe"/>
    <w:qFormat/>
    <w:rsid w:val="000828CD"/>
    <w:rPr>
      <w:rFonts w:ascii="Calibri" w:eastAsia="Calibri" w:hAnsi="Calibri"/>
      <w:sz w:val="22"/>
      <w:szCs w:val="22"/>
      <w:lang w:eastAsia="en-US"/>
    </w:rPr>
  </w:style>
  <w:style w:type="character" w:customStyle="1" w:styleId="affe">
    <w:name w:val="Без интервала Знак"/>
    <w:basedOn w:val="a0"/>
    <w:link w:val="affd"/>
    <w:uiPriority w:val="1"/>
    <w:rsid w:val="000828CD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Style6">
    <w:name w:val="Style6"/>
    <w:basedOn w:val="a"/>
    <w:uiPriority w:val="99"/>
    <w:rsid w:val="00E37DFD"/>
    <w:pPr>
      <w:widowControl w:val="0"/>
      <w:autoSpaceDE w:val="0"/>
      <w:autoSpaceDN w:val="0"/>
      <w:adjustRightInd w:val="0"/>
      <w:spacing w:line="314" w:lineRule="exact"/>
      <w:ind w:firstLine="658"/>
      <w:jc w:val="both"/>
    </w:pPr>
    <w:rPr>
      <w:rFonts w:ascii="Sylfaen" w:hAnsi="Sylfaen"/>
    </w:rPr>
  </w:style>
  <w:style w:type="paragraph" w:styleId="afff">
    <w:name w:val="Block Text"/>
    <w:basedOn w:val="a"/>
    <w:rsid w:val="00DB1BBD"/>
    <w:pPr>
      <w:tabs>
        <w:tab w:val="left" w:pos="567"/>
      </w:tabs>
      <w:ind w:left="-284" w:right="-285" w:firstLine="568"/>
      <w:jc w:val="both"/>
    </w:pPr>
  </w:style>
  <w:style w:type="character" w:customStyle="1" w:styleId="af5">
    <w:name w:val="Нижний колонтитул Знак"/>
    <w:basedOn w:val="a0"/>
    <w:link w:val="af4"/>
    <w:rsid w:val="00E012E9"/>
    <w:rPr>
      <w:sz w:val="24"/>
      <w:szCs w:val="24"/>
    </w:rPr>
  </w:style>
  <w:style w:type="paragraph" w:customStyle="1" w:styleId="36">
    <w:name w:val="оглавление 3"/>
    <w:basedOn w:val="1"/>
    <w:rsid w:val="00E012E9"/>
    <w:pPr>
      <w:spacing w:before="0" w:after="0"/>
    </w:pPr>
    <w:rPr>
      <w:rFonts w:ascii="Times New Roman" w:hAnsi="Times New Roman"/>
      <w:kern w:val="28"/>
      <w:sz w:val="24"/>
      <w:szCs w:val="24"/>
      <w:lang w:val="en-US"/>
    </w:rPr>
  </w:style>
  <w:style w:type="character" w:customStyle="1" w:styleId="ad">
    <w:name w:val="Обычный (веб) Знак"/>
    <w:basedOn w:val="a0"/>
    <w:link w:val="ac"/>
    <w:uiPriority w:val="99"/>
    <w:locked/>
    <w:rsid w:val="00EC3883"/>
    <w:rPr>
      <w:sz w:val="24"/>
      <w:szCs w:val="24"/>
    </w:rPr>
  </w:style>
  <w:style w:type="numbering" w:customStyle="1" w:styleId="Header2">
    <w:name w:val="Стиль Header 2"/>
    <w:basedOn w:val="a2"/>
    <w:rsid w:val="00C94F00"/>
    <w:pPr>
      <w:numPr>
        <w:numId w:val="3"/>
      </w:numPr>
    </w:pPr>
  </w:style>
  <w:style w:type="character" w:styleId="afff0">
    <w:name w:val="Book Title"/>
    <w:basedOn w:val="a0"/>
    <w:uiPriority w:val="33"/>
    <w:qFormat/>
    <w:rsid w:val="00C94F00"/>
    <w:rPr>
      <w:b/>
      <w:bCs/>
      <w:smallCaps/>
      <w:spacing w:val="5"/>
    </w:rPr>
  </w:style>
  <w:style w:type="paragraph" w:customStyle="1" w:styleId="afff1">
    <w:name w:val="Приложение к дог"/>
    <w:basedOn w:val="a"/>
    <w:qFormat/>
    <w:rsid w:val="00C94F00"/>
    <w:pPr>
      <w:spacing w:after="120"/>
      <w:jc w:val="right"/>
    </w:pPr>
    <w:rPr>
      <w:b/>
    </w:rPr>
  </w:style>
  <w:style w:type="paragraph" w:customStyle="1" w:styleId="afff2">
    <w:name w:val="Центр"/>
    <w:basedOn w:val="a"/>
    <w:qFormat/>
    <w:rsid w:val="00C94F00"/>
    <w:pPr>
      <w:spacing w:before="120" w:after="120"/>
      <w:jc w:val="center"/>
    </w:pPr>
    <w:rPr>
      <w:b/>
      <w:sz w:val="28"/>
      <w:szCs w:val="28"/>
    </w:rPr>
  </w:style>
  <w:style w:type="paragraph" w:customStyle="1" w:styleId="afff3">
    <w:name w:val="Придожение №"/>
    <w:basedOn w:val="1"/>
    <w:qFormat/>
    <w:rsid w:val="00C94F00"/>
    <w:pPr>
      <w:pageBreakBefore/>
      <w:tabs>
        <w:tab w:val="left" w:pos="0"/>
      </w:tabs>
      <w:spacing w:before="360" w:after="120" w:line="288" w:lineRule="auto"/>
      <w:jc w:val="right"/>
    </w:pPr>
    <w:rPr>
      <w:rFonts w:ascii="Times New Roman" w:hAnsi="Times New Roman"/>
      <w:bCs w:val="0"/>
      <w:kern w:val="0"/>
      <w:sz w:val="24"/>
      <w:szCs w:val="24"/>
    </w:rPr>
  </w:style>
  <w:style w:type="character" w:customStyle="1" w:styleId="Normal">
    <w:name w:val="Normal Знак"/>
    <w:basedOn w:val="a0"/>
    <w:rsid w:val="0004369C"/>
    <w:rPr>
      <w:snapToGrid w:val="0"/>
      <w:sz w:val="24"/>
      <w:lang w:val="ru-RU" w:eastAsia="ru-RU" w:bidi="ar-SA"/>
    </w:rPr>
  </w:style>
  <w:style w:type="paragraph" w:customStyle="1" w:styleId="1212706">
    <w:name w:val="Стиль 12 пт По ширине Первая строка:  127 см Справа:  06 см"/>
    <w:basedOn w:val="a"/>
    <w:rsid w:val="007053DA"/>
    <w:pPr>
      <w:spacing w:before="60" w:after="60"/>
      <w:ind w:firstLine="720"/>
      <w:jc w:val="both"/>
    </w:pPr>
  </w:style>
  <w:style w:type="character" w:customStyle="1" w:styleId="70">
    <w:name w:val="Заголовок 7 Знак"/>
    <w:basedOn w:val="a0"/>
    <w:link w:val="7"/>
    <w:semiHidden/>
    <w:rsid w:val="00993D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882C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23">
    <w:name w:val="envelope return"/>
    <w:basedOn w:val="a"/>
    <w:rsid w:val="00882C0A"/>
    <w:rPr>
      <w:sz w:val="20"/>
      <w:szCs w:val="20"/>
      <w:lang w:val="en-US" w:eastAsia="en-US"/>
    </w:rPr>
  </w:style>
  <w:style w:type="paragraph" w:customStyle="1" w:styleId="standart">
    <w:name w:val="standart"/>
    <w:basedOn w:val="a"/>
    <w:rsid w:val="00882C0A"/>
    <w:pPr>
      <w:widowControl w:val="0"/>
    </w:pPr>
    <w:rPr>
      <w:rFonts w:ascii="Arial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ustomernet.documentum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ustomernet.documentum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ustomernet.documentu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werlink.emc.com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28B92-855E-4B30-A7F3-E40FD8586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3130</Words>
  <Characters>22374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заявок, передаваемых Отделом технической подготовки торгов в Отдел сопровождения контрактов:</vt:lpstr>
    </vt:vector>
  </TitlesOfParts>
  <Company>ГК Росатома</Company>
  <LinksUpToDate>false</LinksUpToDate>
  <CharactersWithSpaces>25454</CharactersWithSpaces>
  <SharedDoc>false</SharedDoc>
  <HLinks>
    <vt:vector size="54" baseType="variant"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>http://www.zakupki.rosatom.ru/</vt:lpwstr>
      </vt:variant>
      <vt:variant>
        <vt:lpwstr/>
      </vt:variant>
      <vt:variant>
        <vt:i4>1572875</vt:i4>
      </vt:variant>
      <vt:variant>
        <vt:i4>21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327719</vt:i4>
      </vt:variant>
      <vt:variant>
        <vt:i4>18</vt:i4>
      </vt:variant>
      <vt:variant>
        <vt:i4>0</vt:i4>
      </vt:variant>
      <vt:variant>
        <vt:i4>5</vt:i4>
      </vt:variant>
      <vt:variant>
        <vt:lpwstr>C:\Users\koldasovev\AppData\Local\Temp\Rar$DI11.229\www.a-k-d.ru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http://www.altai-gostender.ru/register/</vt:lpwstr>
      </vt:variant>
      <vt:variant>
        <vt:lpwstr/>
      </vt:variant>
      <vt:variant>
        <vt:i4>1572875</vt:i4>
      </vt:variant>
      <vt:variant>
        <vt:i4>12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9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327719</vt:i4>
      </vt:variant>
      <vt:variant>
        <vt:i4>6</vt:i4>
      </vt:variant>
      <vt:variant>
        <vt:i4>0</vt:i4>
      </vt:variant>
      <vt:variant>
        <vt:i4>5</vt:i4>
      </vt:variant>
      <vt:variant>
        <vt:lpwstr>C:\Users\koldasovev\AppData\Local\Temp\Rar$DI11.229\www.a-k-d.ru</vt:lpwstr>
      </vt:variant>
      <vt:variant>
        <vt:lpwstr/>
      </vt:variant>
      <vt:variant>
        <vt:i4>1572875</vt:i4>
      </vt:variant>
      <vt:variant>
        <vt:i4>3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>http://www.zakupki.rosatom.ru/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заявок, передаваемых Отделом технической подготовки торгов в Отдел сопровождения контрактов:</dc:title>
  <dc:creator>Пользователь</dc:creator>
  <cp:lastModifiedBy>Солдатов Александр Сергеевич</cp:lastModifiedBy>
  <cp:revision>8</cp:revision>
  <cp:lastPrinted>2012-11-08T06:52:00Z</cp:lastPrinted>
  <dcterms:created xsi:type="dcterms:W3CDTF">2012-10-30T09:04:00Z</dcterms:created>
  <dcterms:modified xsi:type="dcterms:W3CDTF">2012-11-08T06:57:00Z</dcterms:modified>
</cp:coreProperties>
</file>